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2158B" w14:textId="77777777" w:rsidR="00DE16AA" w:rsidRPr="00E8551A" w:rsidRDefault="00DE16AA" w:rsidP="00DE16AA">
      <w:pPr>
        <w:pStyle w:val="Title"/>
        <w:rPr>
          <w:rFonts w:ascii="Verdana" w:hAnsi="Verdana"/>
          <w:sz w:val="21"/>
          <w:szCs w:val="21"/>
        </w:rPr>
      </w:pPr>
      <w:r w:rsidRPr="00E8551A">
        <w:rPr>
          <w:rFonts w:ascii="Verdana" w:hAnsi="Verdana"/>
          <w:sz w:val="21"/>
          <w:szCs w:val="21"/>
        </w:rPr>
        <w:t>COLUMBUS REGIONAL AIRPORT AUTHORITY</w:t>
      </w:r>
    </w:p>
    <w:p w14:paraId="76C17911" w14:textId="77777777" w:rsidR="00DE16AA" w:rsidRPr="00E8551A" w:rsidRDefault="00DE16AA" w:rsidP="00DE16AA">
      <w:pPr>
        <w:jc w:val="center"/>
        <w:rPr>
          <w:rFonts w:ascii="Verdana" w:hAnsi="Verdana"/>
          <w:b/>
          <w:bCs/>
          <w:sz w:val="21"/>
          <w:szCs w:val="21"/>
        </w:rPr>
      </w:pPr>
      <w:r w:rsidRPr="00E8551A">
        <w:rPr>
          <w:rFonts w:ascii="Verdana" w:hAnsi="Verdana"/>
          <w:b/>
          <w:bCs/>
          <w:sz w:val="21"/>
          <w:szCs w:val="21"/>
        </w:rPr>
        <w:t>4600 INTERNATIONAL GATEWAY</w:t>
      </w:r>
    </w:p>
    <w:p w14:paraId="774E7FE0" w14:textId="77777777" w:rsidR="00DE16AA" w:rsidRPr="00E8551A" w:rsidRDefault="00DE16AA" w:rsidP="00DE16AA">
      <w:pPr>
        <w:jc w:val="center"/>
        <w:rPr>
          <w:rFonts w:ascii="Verdana" w:hAnsi="Verdana"/>
          <w:b/>
          <w:bCs/>
          <w:sz w:val="21"/>
          <w:szCs w:val="21"/>
        </w:rPr>
      </w:pPr>
      <w:r w:rsidRPr="00E8551A">
        <w:rPr>
          <w:rFonts w:ascii="Verdana" w:hAnsi="Verdana"/>
          <w:b/>
          <w:bCs/>
          <w:sz w:val="21"/>
          <w:szCs w:val="21"/>
        </w:rPr>
        <w:t>COLUMBUS, OHIO 43219</w:t>
      </w:r>
    </w:p>
    <w:p w14:paraId="198CBA93" w14:textId="77777777" w:rsidR="00DE16AA" w:rsidRPr="00E8551A" w:rsidRDefault="00DE16AA" w:rsidP="00DE16AA">
      <w:pPr>
        <w:rPr>
          <w:rFonts w:ascii="Verdana" w:hAnsi="Verdana"/>
          <w:b/>
          <w:bCs/>
          <w:sz w:val="21"/>
          <w:szCs w:val="21"/>
        </w:rPr>
      </w:pPr>
    </w:p>
    <w:p w14:paraId="46DE592B" w14:textId="2BEE1DC0" w:rsidR="00DE16AA" w:rsidRPr="00E8551A" w:rsidRDefault="006F22F7" w:rsidP="00DE16AA">
      <w:pPr>
        <w:pStyle w:val="Heading1"/>
        <w:rPr>
          <w:rFonts w:ascii="Verdana" w:hAnsi="Verdana"/>
          <w:sz w:val="21"/>
          <w:szCs w:val="21"/>
        </w:rPr>
      </w:pPr>
      <w:r>
        <w:rPr>
          <w:rFonts w:ascii="Verdana" w:hAnsi="Verdana"/>
          <w:sz w:val="21"/>
          <w:szCs w:val="21"/>
        </w:rPr>
        <w:t>202</w:t>
      </w:r>
      <w:r w:rsidR="00E021E5">
        <w:rPr>
          <w:rFonts w:ascii="Verdana" w:hAnsi="Verdana"/>
          <w:sz w:val="21"/>
          <w:szCs w:val="21"/>
        </w:rPr>
        <w:t>6</w:t>
      </w:r>
      <w:r w:rsidR="00DE16AA" w:rsidRPr="00E8551A">
        <w:rPr>
          <w:rFonts w:ascii="Verdana" w:hAnsi="Verdana"/>
          <w:sz w:val="21"/>
          <w:szCs w:val="21"/>
        </w:rPr>
        <w:t xml:space="preserve"> </w:t>
      </w:r>
      <w:r w:rsidR="00D414B6">
        <w:rPr>
          <w:rFonts w:ascii="Verdana" w:hAnsi="Verdana"/>
          <w:sz w:val="21"/>
          <w:szCs w:val="21"/>
        </w:rPr>
        <w:t>LOADING DOCK</w:t>
      </w:r>
      <w:r w:rsidR="003E5B74">
        <w:rPr>
          <w:rFonts w:ascii="Verdana" w:hAnsi="Verdana"/>
          <w:sz w:val="21"/>
          <w:szCs w:val="21"/>
        </w:rPr>
        <w:t xml:space="preserve"> </w:t>
      </w:r>
      <w:r w:rsidR="00D414B6">
        <w:rPr>
          <w:rFonts w:ascii="Verdana" w:hAnsi="Verdana"/>
          <w:sz w:val="21"/>
          <w:szCs w:val="21"/>
        </w:rPr>
        <w:t xml:space="preserve">PERMIT </w:t>
      </w:r>
      <w:r w:rsidR="003E5B74">
        <w:rPr>
          <w:rFonts w:ascii="Verdana" w:hAnsi="Verdana"/>
          <w:sz w:val="21"/>
          <w:szCs w:val="21"/>
        </w:rPr>
        <w:t xml:space="preserve">APPLICATION </w:t>
      </w:r>
      <w:r w:rsidR="00BE0AE5">
        <w:rPr>
          <w:rFonts w:ascii="Verdana" w:hAnsi="Verdana"/>
          <w:sz w:val="21"/>
          <w:szCs w:val="21"/>
        </w:rPr>
        <w:t>INSTRUCTIONS</w:t>
      </w:r>
    </w:p>
    <w:p w14:paraId="7F1BDC99" w14:textId="77777777" w:rsidR="00DE16AA" w:rsidRPr="00E8551A" w:rsidRDefault="00DE16AA" w:rsidP="00DE16AA">
      <w:pPr>
        <w:jc w:val="center"/>
        <w:rPr>
          <w:rFonts w:ascii="Verdana" w:hAnsi="Verdana"/>
          <w:b/>
          <w:bCs/>
          <w:sz w:val="21"/>
          <w:szCs w:val="21"/>
        </w:rPr>
      </w:pPr>
    </w:p>
    <w:p w14:paraId="6AEAE53F" w14:textId="36BBDDB7" w:rsidR="00DE16AA" w:rsidRPr="00E8551A" w:rsidRDefault="00DE16AA" w:rsidP="00DE16AA">
      <w:pPr>
        <w:rPr>
          <w:rFonts w:ascii="Verdana" w:hAnsi="Verdana"/>
          <w:sz w:val="21"/>
          <w:szCs w:val="21"/>
        </w:rPr>
      </w:pPr>
      <w:r w:rsidRPr="00E8551A">
        <w:rPr>
          <w:rFonts w:ascii="Verdana" w:hAnsi="Verdana"/>
          <w:sz w:val="21"/>
          <w:szCs w:val="21"/>
        </w:rPr>
        <w:t xml:space="preserve">The Columbus Regional Airport Authority </w:t>
      </w:r>
      <w:r w:rsidR="003E5B74">
        <w:rPr>
          <w:rFonts w:ascii="Verdana" w:hAnsi="Verdana"/>
          <w:sz w:val="21"/>
          <w:szCs w:val="21"/>
        </w:rPr>
        <w:t xml:space="preserve">(“Authority”) </w:t>
      </w:r>
      <w:r w:rsidRPr="00E8551A">
        <w:rPr>
          <w:rFonts w:ascii="Verdana" w:hAnsi="Verdana"/>
          <w:sz w:val="21"/>
          <w:szCs w:val="21"/>
        </w:rPr>
        <w:t xml:space="preserve">requires certain users of the </w:t>
      </w:r>
      <w:r w:rsidR="003E5B74">
        <w:rPr>
          <w:rFonts w:ascii="Verdana" w:hAnsi="Verdana"/>
          <w:sz w:val="21"/>
          <w:szCs w:val="21"/>
        </w:rPr>
        <w:t>John Glenn Columbus International Airport (“Airport”) North L</w:t>
      </w:r>
      <w:r w:rsidRPr="00E8551A">
        <w:rPr>
          <w:rFonts w:ascii="Verdana" w:hAnsi="Verdana"/>
          <w:sz w:val="21"/>
          <w:szCs w:val="21"/>
        </w:rPr>
        <w:t xml:space="preserve">oading </w:t>
      </w:r>
      <w:r w:rsidR="003E5B74">
        <w:rPr>
          <w:rFonts w:ascii="Verdana" w:hAnsi="Verdana"/>
          <w:sz w:val="21"/>
          <w:szCs w:val="21"/>
        </w:rPr>
        <w:t>D</w:t>
      </w:r>
      <w:r w:rsidRPr="00E8551A">
        <w:rPr>
          <w:rFonts w:ascii="Verdana" w:hAnsi="Verdana"/>
          <w:sz w:val="21"/>
          <w:szCs w:val="21"/>
        </w:rPr>
        <w:t>o</w:t>
      </w:r>
      <w:r w:rsidR="00C11532">
        <w:rPr>
          <w:rFonts w:ascii="Verdana" w:hAnsi="Verdana"/>
          <w:sz w:val="21"/>
          <w:szCs w:val="21"/>
        </w:rPr>
        <w:t>ck to obtain a</w:t>
      </w:r>
      <w:r w:rsidR="003E5B74">
        <w:rPr>
          <w:rFonts w:ascii="Verdana" w:hAnsi="Verdana"/>
          <w:sz w:val="21"/>
          <w:szCs w:val="21"/>
        </w:rPr>
        <w:t>n annual</w:t>
      </w:r>
      <w:r w:rsidR="00C11532">
        <w:rPr>
          <w:rFonts w:ascii="Verdana" w:hAnsi="Verdana"/>
          <w:sz w:val="21"/>
          <w:szCs w:val="21"/>
        </w:rPr>
        <w:t xml:space="preserve"> permit</w:t>
      </w:r>
      <w:r w:rsidR="003E5B74">
        <w:rPr>
          <w:rFonts w:ascii="Verdana" w:hAnsi="Verdana"/>
          <w:sz w:val="21"/>
          <w:szCs w:val="21"/>
        </w:rPr>
        <w:t xml:space="preserve"> to do business at the Airport</w:t>
      </w:r>
      <w:r w:rsidR="00C11532">
        <w:rPr>
          <w:rFonts w:ascii="Verdana" w:hAnsi="Verdana"/>
          <w:sz w:val="21"/>
          <w:szCs w:val="21"/>
        </w:rPr>
        <w:t xml:space="preserve">.  The </w:t>
      </w:r>
      <w:r w:rsidR="006F22F7">
        <w:rPr>
          <w:rFonts w:ascii="Verdana" w:hAnsi="Verdana"/>
          <w:sz w:val="21"/>
          <w:szCs w:val="21"/>
        </w:rPr>
        <w:t>202</w:t>
      </w:r>
      <w:r w:rsidR="00E021E5">
        <w:rPr>
          <w:rFonts w:ascii="Verdana" w:hAnsi="Verdana"/>
          <w:sz w:val="21"/>
          <w:szCs w:val="21"/>
        </w:rPr>
        <w:t>6</w:t>
      </w:r>
      <w:r w:rsidRPr="00E8551A">
        <w:rPr>
          <w:rFonts w:ascii="Verdana" w:hAnsi="Verdana"/>
          <w:sz w:val="21"/>
          <w:szCs w:val="21"/>
        </w:rPr>
        <w:t xml:space="preserve"> </w:t>
      </w:r>
      <w:r w:rsidR="00D414B6">
        <w:rPr>
          <w:rFonts w:ascii="Verdana" w:hAnsi="Verdana"/>
          <w:sz w:val="21"/>
          <w:szCs w:val="21"/>
        </w:rPr>
        <w:t>L</w:t>
      </w:r>
      <w:r w:rsidR="00D414B6" w:rsidRPr="00E8551A">
        <w:rPr>
          <w:rFonts w:ascii="Verdana" w:hAnsi="Verdana"/>
          <w:sz w:val="21"/>
          <w:szCs w:val="21"/>
        </w:rPr>
        <w:t xml:space="preserve">oading </w:t>
      </w:r>
      <w:r w:rsidR="00D414B6">
        <w:rPr>
          <w:rFonts w:ascii="Verdana" w:hAnsi="Verdana"/>
          <w:sz w:val="21"/>
          <w:szCs w:val="21"/>
        </w:rPr>
        <w:t>D</w:t>
      </w:r>
      <w:r w:rsidR="00D414B6" w:rsidRPr="00E8551A">
        <w:rPr>
          <w:rFonts w:ascii="Verdana" w:hAnsi="Verdana"/>
          <w:sz w:val="21"/>
          <w:szCs w:val="21"/>
        </w:rPr>
        <w:t xml:space="preserve">ock </w:t>
      </w:r>
      <w:r w:rsidR="003E5B74">
        <w:rPr>
          <w:rFonts w:ascii="Verdana" w:hAnsi="Verdana"/>
          <w:sz w:val="21"/>
          <w:szCs w:val="21"/>
        </w:rPr>
        <w:t>P</w:t>
      </w:r>
      <w:r w:rsidR="003E5B74" w:rsidRPr="00E8551A">
        <w:rPr>
          <w:rFonts w:ascii="Verdana" w:hAnsi="Verdana"/>
          <w:sz w:val="21"/>
          <w:szCs w:val="21"/>
        </w:rPr>
        <w:t xml:space="preserve">ermit </w:t>
      </w:r>
      <w:r w:rsidRPr="00E8551A">
        <w:rPr>
          <w:rFonts w:ascii="Verdana" w:hAnsi="Verdana"/>
          <w:sz w:val="21"/>
          <w:szCs w:val="21"/>
        </w:rPr>
        <w:t>fee is $1,</w:t>
      </w:r>
      <w:r w:rsidR="006E518E">
        <w:rPr>
          <w:rFonts w:ascii="Verdana" w:hAnsi="Verdana"/>
          <w:sz w:val="21"/>
          <w:szCs w:val="21"/>
        </w:rPr>
        <w:t>4</w:t>
      </w:r>
      <w:r w:rsidRPr="00E8551A">
        <w:rPr>
          <w:rFonts w:ascii="Verdana" w:hAnsi="Verdana"/>
          <w:sz w:val="21"/>
          <w:szCs w:val="21"/>
        </w:rPr>
        <w:t xml:space="preserve">00.00 </w:t>
      </w:r>
      <w:r w:rsidR="003E5B74">
        <w:rPr>
          <w:rFonts w:ascii="Verdana" w:hAnsi="Verdana"/>
          <w:sz w:val="21"/>
          <w:szCs w:val="21"/>
        </w:rPr>
        <w:t xml:space="preserve">and </w:t>
      </w:r>
      <w:r w:rsidRPr="00E8551A">
        <w:rPr>
          <w:rFonts w:ascii="Verdana" w:hAnsi="Verdana"/>
          <w:sz w:val="21"/>
          <w:szCs w:val="21"/>
        </w:rPr>
        <w:t xml:space="preserve">includes all vehicles and drivers for the company.  </w:t>
      </w:r>
      <w:r w:rsidR="003E5B74">
        <w:rPr>
          <w:rFonts w:ascii="Verdana" w:hAnsi="Verdana"/>
          <w:sz w:val="21"/>
          <w:szCs w:val="21"/>
        </w:rPr>
        <w:t xml:space="preserve">The </w:t>
      </w:r>
      <w:r w:rsidR="00D414B6">
        <w:rPr>
          <w:rFonts w:ascii="Verdana" w:hAnsi="Verdana"/>
          <w:sz w:val="21"/>
          <w:szCs w:val="21"/>
        </w:rPr>
        <w:t>Loading Dock</w:t>
      </w:r>
      <w:r w:rsidR="003E5B74">
        <w:rPr>
          <w:rFonts w:ascii="Verdana" w:hAnsi="Verdana"/>
          <w:sz w:val="21"/>
          <w:szCs w:val="21"/>
        </w:rPr>
        <w:t xml:space="preserve"> P</w:t>
      </w:r>
      <w:r w:rsidRPr="00E8551A">
        <w:rPr>
          <w:rFonts w:ascii="Verdana" w:hAnsi="Verdana"/>
          <w:sz w:val="21"/>
          <w:szCs w:val="21"/>
        </w:rPr>
        <w:t xml:space="preserve">ermit allows vehicles </w:t>
      </w:r>
      <w:r w:rsidR="002F4F9C">
        <w:rPr>
          <w:rFonts w:ascii="Verdana" w:hAnsi="Verdana"/>
          <w:sz w:val="21"/>
          <w:szCs w:val="21"/>
        </w:rPr>
        <w:t xml:space="preserve">in company </w:t>
      </w:r>
      <w:proofErr w:type="gramStart"/>
      <w:r w:rsidR="002F4F9C">
        <w:rPr>
          <w:rFonts w:ascii="Verdana" w:hAnsi="Verdana"/>
          <w:sz w:val="21"/>
          <w:szCs w:val="21"/>
        </w:rPr>
        <w:t>livery</w:t>
      </w:r>
      <w:proofErr w:type="gramEnd"/>
      <w:r w:rsidR="002F4F9C">
        <w:rPr>
          <w:rFonts w:ascii="Verdana" w:hAnsi="Verdana"/>
          <w:sz w:val="21"/>
          <w:szCs w:val="21"/>
        </w:rPr>
        <w:t xml:space="preserve"> </w:t>
      </w:r>
      <w:r w:rsidR="003E5B74">
        <w:rPr>
          <w:rFonts w:ascii="Verdana" w:hAnsi="Verdana"/>
          <w:sz w:val="21"/>
          <w:szCs w:val="21"/>
        </w:rPr>
        <w:t xml:space="preserve">to </w:t>
      </w:r>
      <w:proofErr w:type="gramStart"/>
      <w:r w:rsidRPr="00E8551A">
        <w:rPr>
          <w:rFonts w:ascii="Verdana" w:hAnsi="Verdana"/>
          <w:sz w:val="21"/>
          <w:szCs w:val="21"/>
        </w:rPr>
        <w:t>access to</w:t>
      </w:r>
      <w:proofErr w:type="gramEnd"/>
      <w:r w:rsidRPr="00E8551A">
        <w:rPr>
          <w:rFonts w:ascii="Verdana" w:hAnsi="Verdana"/>
          <w:sz w:val="21"/>
          <w:szCs w:val="21"/>
        </w:rPr>
        <w:t xml:space="preserve"> the </w:t>
      </w:r>
      <w:r w:rsidR="00D414B6">
        <w:rPr>
          <w:rFonts w:ascii="Verdana" w:hAnsi="Verdana"/>
          <w:sz w:val="21"/>
          <w:szCs w:val="21"/>
        </w:rPr>
        <w:t xml:space="preserve">North </w:t>
      </w:r>
      <w:r w:rsidR="003E5B74">
        <w:rPr>
          <w:rFonts w:ascii="Verdana" w:hAnsi="Verdana"/>
          <w:sz w:val="21"/>
          <w:szCs w:val="21"/>
        </w:rPr>
        <w:t>L</w:t>
      </w:r>
      <w:r w:rsidR="003E5B74" w:rsidRPr="00E8551A">
        <w:rPr>
          <w:rFonts w:ascii="Verdana" w:hAnsi="Verdana"/>
          <w:sz w:val="21"/>
          <w:szCs w:val="21"/>
        </w:rPr>
        <w:t xml:space="preserve">oading </w:t>
      </w:r>
      <w:r w:rsidR="00E93EF0">
        <w:rPr>
          <w:rFonts w:ascii="Verdana" w:hAnsi="Verdana"/>
          <w:sz w:val="21"/>
          <w:szCs w:val="21"/>
        </w:rPr>
        <w:t>D</w:t>
      </w:r>
      <w:r w:rsidR="00E93EF0" w:rsidRPr="00E8551A">
        <w:rPr>
          <w:rFonts w:ascii="Verdana" w:hAnsi="Verdana"/>
          <w:sz w:val="21"/>
          <w:szCs w:val="21"/>
        </w:rPr>
        <w:t>ock</w:t>
      </w:r>
      <w:r w:rsidR="002F4F9C">
        <w:rPr>
          <w:rFonts w:ascii="Verdana" w:hAnsi="Verdana"/>
          <w:sz w:val="21"/>
          <w:szCs w:val="21"/>
        </w:rPr>
        <w:t xml:space="preserve"> </w:t>
      </w:r>
      <w:r w:rsidR="00BE0AE5">
        <w:rPr>
          <w:rFonts w:ascii="Verdana" w:hAnsi="Verdana"/>
          <w:sz w:val="21"/>
          <w:szCs w:val="21"/>
        </w:rPr>
        <w:t>for business purposes.</w:t>
      </w:r>
      <w:r w:rsidRPr="00E8551A">
        <w:rPr>
          <w:rFonts w:ascii="Verdana" w:hAnsi="Verdana"/>
          <w:sz w:val="21"/>
          <w:szCs w:val="21"/>
        </w:rPr>
        <w:t xml:space="preserve"> Vehicle inspections are mandatory for all vehicles for </w:t>
      </w:r>
      <w:proofErr w:type="gramStart"/>
      <w:r w:rsidRPr="00E8551A">
        <w:rPr>
          <w:rFonts w:ascii="Verdana" w:hAnsi="Verdana"/>
          <w:sz w:val="21"/>
          <w:szCs w:val="21"/>
        </w:rPr>
        <w:t>each and every</w:t>
      </w:r>
      <w:proofErr w:type="gramEnd"/>
      <w:r w:rsidRPr="00E8551A">
        <w:rPr>
          <w:rFonts w:ascii="Verdana" w:hAnsi="Verdana"/>
          <w:sz w:val="21"/>
          <w:szCs w:val="21"/>
        </w:rPr>
        <w:t xml:space="preserve"> trip to the </w:t>
      </w:r>
      <w:r w:rsidR="00BE0AE5">
        <w:rPr>
          <w:rFonts w:ascii="Verdana" w:hAnsi="Verdana"/>
          <w:sz w:val="21"/>
          <w:szCs w:val="21"/>
        </w:rPr>
        <w:t>A</w:t>
      </w:r>
      <w:r w:rsidR="00BE0AE5" w:rsidRPr="00E8551A">
        <w:rPr>
          <w:rFonts w:ascii="Verdana" w:hAnsi="Verdana"/>
          <w:sz w:val="21"/>
          <w:szCs w:val="21"/>
        </w:rPr>
        <w:t>irport</w:t>
      </w:r>
      <w:r w:rsidRPr="00E8551A">
        <w:rPr>
          <w:rFonts w:ascii="Verdana" w:hAnsi="Verdana"/>
          <w:sz w:val="21"/>
          <w:szCs w:val="21"/>
        </w:rPr>
        <w:t xml:space="preserve">.  Loading </w:t>
      </w:r>
      <w:r w:rsidR="002F4F9C">
        <w:rPr>
          <w:rFonts w:ascii="Verdana" w:hAnsi="Verdana"/>
          <w:sz w:val="21"/>
          <w:szCs w:val="21"/>
        </w:rPr>
        <w:t>D</w:t>
      </w:r>
      <w:r w:rsidR="002F4F9C" w:rsidRPr="00E8551A">
        <w:rPr>
          <w:rFonts w:ascii="Verdana" w:hAnsi="Verdana"/>
          <w:sz w:val="21"/>
          <w:szCs w:val="21"/>
        </w:rPr>
        <w:t xml:space="preserve">ock </w:t>
      </w:r>
      <w:r w:rsidRPr="00E8551A">
        <w:rPr>
          <w:rFonts w:ascii="Verdana" w:hAnsi="Verdana"/>
          <w:sz w:val="21"/>
          <w:szCs w:val="21"/>
        </w:rPr>
        <w:t xml:space="preserve">rules and regulations are subject to change at the Authority’s discretion.  Regulation changes will be posted on the </w:t>
      </w:r>
      <w:r w:rsidR="00BE0AE5">
        <w:rPr>
          <w:rFonts w:ascii="Verdana" w:hAnsi="Verdana"/>
          <w:sz w:val="21"/>
          <w:szCs w:val="21"/>
        </w:rPr>
        <w:t>N</w:t>
      </w:r>
      <w:r w:rsidR="00BE0AE5" w:rsidRPr="00E8551A">
        <w:rPr>
          <w:rFonts w:ascii="Verdana" w:hAnsi="Verdana"/>
          <w:sz w:val="21"/>
          <w:szCs w:val="21"/>
        </w:rPr>
        <w:t xml:space="preserve">orth </w:t>
      </w:r>
      <w:r w:rsidR="00BE0AE5">
        <w:rPr>
          <w:rFonts w:ascii="Verdana" w:hAnsi="Verdana"/>
          <w:sz w:val="21"/>
          <w:szCs w:val="21"/>
        </w:rPr>
        <w:t>L</w:t>
      </w:r>
      <w:r w:rsidR="00BE0AE5" w:rsidRPr="00E8551A">
        <w:rPr>
          <w:rFonts w:ascii="Verdana" w:hAnsi="Verdana"/>
          <w:sz w:val="21"/>
          <w:szCs w:val="21"/>
        </w:rPr>
        <w:t xml:space="preserve">oading </w:t>
      </w:r>
      <w:r w:rsidR="00BE0AE5">
        <w:rPr>
          <w:rFonts w:ascii="Verdana" w:hAnsi="Verdana"/>
          <w:sz w:val="21"/>
          <w:szCs w:val="21"/>
        </w:rPr>
        <w:t>D</w:t>
      </w:r>
      <w:r w:rsidR="00BE0AE5" w:rsidRPr="00E8551A">
        <w:rPr>
          <w:rFonts w:ascii="Verdana" w:hAnsi="Verdana"/>
          <w:sz w:val="21"/>
          <w:szCs w:val="21"/>
        </w:rPr>
        <w:t xml:space="preserve">ock </w:t>
      </w:r>
      <w:r w:rsidRPr="00E8551A">
        <w:rPr>
          <w:rFonts w:ascii="Verdana" w:hAnsi="Verdana"/>
          <w:sz w:val="21"/>
          <w:szCs w:val="21"/>
        </w:rPr>
        <w:t>bulletin board.</w:t>
      </w:r>
      <w:r w:rsidR="002B57BA">
        <w:rPr>
          <w:rFonts w:ascii="Verdana" w:hAnsi="Verdana"/>
          <w:sz w:val="21"/>
          <w:szCs w:val="21"/>
        </w:rPr>
        <w:t xml:space="preserve">  </w:t>
      </w:r>
    </w:p>
    <w:p w14:paraId="506991E7" w14:textId="77777777" w:rsidR="00DE16AA" w:rsidRPr="00E8551A" w:rsidRDefault="00DE16AA" w:rsidP="00DE16AA">
      <w:pPr>
        <w:rPr>
          <w:rFonts w:ascii="Verdana" w:hAnsi="Verdana"/>
          <w:sz w:val="21"/>
          <w:szCs w:val="21"/>
        </w:rPr>
      </w:pPr>
    </w:p>
    <w:p w14:paraId="7D0F3A09" w14:textId="30D9BB82" w:rsidR="00DE16AA" w:rsidRDefault="00DE16AA" w:rsidP="00DE16AA">
      <w:pPr>
        <w:numPr>
          <w:ilvl w:val="0"/>
          <w:numId w:val="1"/>
        </w:numPr>
        <w:rPr>
          <w:rFonts w:ascii="Verdana" w:hAnsi="Verdana"/>
          <w:sz w:val="21"/>
          <w:szCs w:val="21"/>
        </w:rPr>
      </w:pPr>
      <w:r w:rsidRPr="00E8551A">
        <w:rPr>
          <w:rFonts w:ascii="Verdana" w:hAnsi="Verdana"/>
          <w:sz w:val="21"/>
          <w:szCs w:val="21"/>
        </w:rPr>
        <w:t>The form titled “</w:t>
      </w:r>
      <w:r w:rsidR="00D414B6">
        <w:rPr>
          <w:rFonts w:ascii="Verdana" w:hAnsi="Verdana"/>
          <w:sz w:val="21"/>
          <w:szCs w:val="21"/>
          <w:highlight w:val="yellow"/>
        </w:rPr>
        <w:t xml:space="preserve">Loading Dock </w:t>
      </w:r>
      <w:r w:rsidRPr="000173A4">
        <w:rPr>
          <w:rFonts w:ascii="Verdana" w:hAnsi="Verdana"/>
          <w:sz w:val="21"/>
          <w:szCs w:val="21"/>
          <w:highlight w:val="yellow"/>
        </w:rPr>
        <w:t xml:space="preserve">Company and Supervisor </w:t>
      </w:r>
      <w:r w:rsidR="009B410F">
        <w:rPr>
          <w:rFonts w:ascii="Verdana" w:hAnsi="Verdana"/>
          <w:sz w:val="21"/>
          <w:szCs w:val="21"/>
          <w:highlight w:val="yellow"/>
        </w:rPr>
        <w:t xml:space="preserve">Permit </w:t>
      </w:r>
      <w:r w:rsidR="009F4E18">
        <w:rPr>
          <w:rFonts w:ascii="Verdana" w:hAnsi="Verdana"/>
          <w:sz w:val="21"/>
          <w:szCs w:val="21"/>
          <w:highlight w:val="yellow"/>
        </w:rPr>
        <w:t xml:space="preserve">Application </w:t>
      </w:r>
      <w:r w:rsidRPr="000173A4">
        <w:rPr>
          <w:rFonts w:ascii="Verdana" w:hAnsi="Verdana"/>
          <w:sz w:val="21"/>
          <w:szCs w:val="21"/>
          <w:highlight w:val="yellow"/>
        </w:rPr>
        <w:t>Form</w:t>
      </w:r>
      <w:r w:rsidR="002B57BA">
        <w:rPr>
          <w:rFonts w:ascii="Verdana" w:hAnsi="Verdana"/>
          <w:sz w:val="21"/>
          <w:szCs w:val="21"/>
        </w:rPr>
        <w:t>,</w:t>
      </w:r>
      <w:r w:rsidRPr="00E8551A">
        <w:rPr>
          <w:rFonts w:ascii="Verdana" w:hAnsi="Verdana"/>
          <w:sz w:val="21"/>
          <w:szCs w:val="21"/>
        </w:rPr>
        <w:t>” must be submitted by each company. One form per company is required</w:t>
      </w:r>
      <w:r w:rsidR="00E8551A">
        <w:rPr>
          <w:rFonts w:ascii="Verdana" w:hAnsi="Verdana"/>
          <w:sz w:val="21"/>
          <w:szCs w:val="21"/>
        </w:rPr>
        <w:t>.</w:t>
      </w:r>
    </w:p>
    <w:p w14:paraId="4C32536B" w14:textId="77777777" w:rsidR="00E8551A" w:rsidRPr="00E8551A" w:rsidRDefault="00E8551A" w:rsidP="00E8551A">
      <w:pPr>
        <w:ind w:left="720"/>
        <w:rPr>
          <w:rFonts w:ascii="Verdana" w:hAnsi="Verdana"/>
          <w:sz w:val="21"/>
          <w:szCs w:val="21"/>
        </w:rPr>
      </w:pPr>
    </w:p>
    <w:p w14:paraId="28C53CB8" w14:textId="77777777" w:rsidR="00E8551A" w:rsidRPr="00E8551A" w:rsidRDefault="00E8551A" w:rsidP="00E8551A">
      <w:pPr>
        <w:rPr>
          <w:rFonts w:ascii="Verdana" w:hAnsi="Verdana"/>
          <w:sz w:val="21"/>
          <w:szCs w:val="21"/>
        </w:rPr>
      </w:pPr>
    </w:p>
    <w:p w14:paraId="31B71FA8" w14:textId="371D56C1" w:rsidR="00DE16AA" w:rsidRDefault="00DE16AA" w:rsidP="00DE16AA">
      <w:pPr>
        <w:numPr>
          <w:ilvl w:val="0"/>
          <w:numId w:val="1"/>
        </w:numPr>
        <w:rPr>
          <w:rFonts w:ascii="Verdana" w:hAnsi="Verdana"/>
          <w:sz w:val="21"/>
          <w:szCs w:val="21"/>
        </w:rPr>
      </w:pPr>
      <w:r w:rsidRPr="00E8551A">
        <w:rPr>
          <w:rFonts w:ascii="Verdana" w:hAnsi="Verdana"/>
          <w:sz w:val="21"/>
          <w:szCs w:val="21"/>
        </w:rPr>
        <w:t>Any company filing for</w:t>
      </w:r>
      <w:r w:rsidR="00C11532">
        <w:rPr>
          <w:rFonts w:ascii="Verdana" w:hAnsi="Verdana"/>
          <w:sz w:val="21"/>
          <w:szCs w:val="21"/>
        </w:rPr>
        <w:t xml:space="preserve"> a </w:t>
      </w:r>
      <w:r w:rsidR="00D414B6">
        <w:rPr>
          <w:rFonts w:ascii="Verdana" w:hAnsi="Verdana"/>
          <w:sz w:val="21"/>
          <w:szCs w:val="21"/>
        </w:rPr>
        <w:t xml:space="preserve">Loading Dock </w:t>
      </w:r>
      <w:r w:rsidR="009F4E18">
        <w:rPr>
          <w:rFonts w:ascii="Verdana" w:hAnsi="Verdana"/>
          <w:sz w:val="21"/>
          <w:szCs w:val="21"/>
        </w:rPr>
        <w:t>P</w:t>
      </w:r>
      <w:r w:rsidR="00C11532">
        <w:rPr>
          <w:rFonts w:ascii="Verdana" w:hAnsi="Verdana"/>
          <w:sz w:val="21"/>
          <w:szCs w:val="21"/>
        </w:rPr>
        <w:t xml:space="preserve">ermit after January 31, </w:t>
      </w:r>
      <w:r w:rsidR="006F22F7">
        <w:rPr>
          <w:rFonts w:ascii="Verdana" w:hAnsi="Verdana"/>
          <w:sz w:val="21"/>
          <w:szCs w:val="21"/>
        </w:rPr>
        <w:t>202</w:t>
      </w:r>
      <w:r w:rsidR="00E021E5">
        <w:rPr>
          <w:rFonts w:ascii="Verdana" w:hAnsi="Verdana"/>
          <w:sz w:val="21"/>
          <w:szCs w:val="21"/>
        </w:rPr>
        <w:t>6</w:t>
      </w:r>
      <w:r w:rsidRPr="00E8551A">
        <w:rPr>
          <w:rFonts w:ascii="Verdana" w:hAnsi="Verdana"/>
          <w:sz w:val="21"/>
          <w:szCs w:val="21"/>
        </w:rPr>
        <w:t>, will be charged a prorated fee of $</w:t>
      </w:r>
      <w:r w:rsidR="006E518E">
        <w:rPr>
          <w:rFonts w:ascii="Verdana" w:hAnsi="Verdana"/>
          <w:sz w:val="21"/>
          <w:szCs w:val="21"/>
        </w:rPr>
        <w:t>116.67</w:t>
      </w:r>
      <w:r w:rsidRPr="00E8551A">
        <w:rPr>
          <w:rFonts w:ascii="Verdana" w:hAnsi="Verdana"/>
          <w:sz w:val="21"/>
          <w:szCs w:val="21"/>
        </w:rPr>
        <w:t xml:space="preserve"> per month for the remainder of the year.  This prorated fee will be applicable only if the company has not ut</w:t>
      </w:r>
      <w:r w:rsidR="002B57BA">
        <w:rPr>
          <w:rFonts w:ascii="Verdana" w:hAnsi="Verdana"/>
          <w:sz w:val="21"/>
          <w:szCs w:val="21"/>
        </w:rPr>
        <w:t>ilized the loading dock prior</w:t>
      </w:r>
      <w:r w:rsidRPr="00E8551A">
        <w:rPr>
          <w:rFonts w:ascii="Verdana" w:hAnsi="Verdana"/>
          <w:sz w:val="21"/>
          <w:szCs w:val="21"/>
        </w:rPr>
        <w:t xml:space="preserve"> to filing the application.  The prorated fee will include all months remaining in the year; no permits will be accepted for select months of the year.</w:t>
      </w:r>
    </w:p>
    <w:p w14:paraId="59464E71" w14:textId="77777777" w:rsidR="00E8551A" w:rsidRPr="00E8551A" w:rsidRDefault="00E8551A" w:rsidP="00E8551A">
      <w:pPr>
        <w:rPr>
          <w:rFonts w:ascii="Verdana" w:hAnsi="Verdana"/>
          <w:sz w:val="21"/>
          <w:szCs w:val="21"/>
        </w:rPr>
      </w:pPr>
    </w:p>
    <w:p w14:paraId="793C19CB" w14:textId="79628AB2" w:rsidR="00DE16AA" w:rsidRDefault="00DE16AA" w:rsidP="00CE1DFB">
      <w:pPr>
        <w:ind w:left="720"/>
        <w:rPr>
          <w:rFonts w:ascii="Verdana" w:hAnsi="Verdana"/>
          <w:sz w:val="21"/>
          <w:szCs w:val="21"/>
        </w:rPr>
      </w:pPr>
    </w:p>
    <w:p w14:paraId="11B66B4C" w14:textId="77777777" w:rsidR="00E8551A" w:rsidRPr="00E8551A" w:rsidRDefault="00E8551A" w:rsidP="00E8551A">
      <w:pPr>
        <w:rPr>
          <w:rFonts w:ascii="Verdana" w:hAnsi="Verdana"/>
          <w:sz w:val="21"/>
          <w:szCs w:val="21"/>
        </w:rPr>
      </w:pPr>
    </w:p>
    <w:p w14:paraId="72286801" w14:textId="77777777" w:rsidR="00E8551A" w:rsidRPr="00E8551A" w:rsidRDefault="00E8551A" w:rsidP="00DE16AA">
      <w:pPr>
        <w:rPr>
          <w:rFonts w:ascii="Verdana" w:hAnsi="Verdana"/>
          <w:b/>
          <w:bCs/>
          <w:sz w:val="21"/>
          <w:szCs w:val="21"/>
        </w:rPr>
      </w:pPr>
    </w:p>
    <w:p w14:paraId="132AE188" w14:textId="77777777" w:rsidR="00E8551A" w:rsidRPr="00E8551A" w:rsidRDefault="00E8551A" w:rsidP="00DE16AA">
      <w:pPr>
        <w:rPr>
          <w:rFonts w:ascii="Verdana" w:hAnsi="Verdana"/>
          <w:b/>
          <w:bCs/>
          <w:sz w:val="21"/>
          <w:szCs w:val="21"/>
        </w:rPr>
      </w:pPr>
    </w:p>
    <w:p w14:paraId="6F1AD8EC" w14:textId="67F5A754" w:rsidR="00DE16AA" w:rsidRPr="00E8551A" w:rsidRDefault="00DE16AA" w:rsidP="00DE16AA">
      <w:pPr>
        <w:rPr>
          <w:rFonts w:ascii="Verdana" w:hAnsi="Verdana"/>
          <w:b/>
          <w:bCs/>
          <w:sz w:val="21"/>
          <w:szCs w:val="21"/>
        </w:rPr>
      </w:pPr>
      <w:r w:rsidRPr="00E8551A">
        <w:rPr>
          <w:rFonts w:ascii="Verdana" w:hAnsi="Verdana"/>
          <w:b/>
          <w:bCs/>
          <w:sz w:val="21"/>
          <w:szCs w:val="21"/>
        </w:rPr>
        <w:t>TO ENSUR</w:t>
      </w:r>
      <w:r w:rsidR="00C11532">
        <w:rPr>
          <w:rFonts w:ascii="Verdana" w:hAnsi="Verdana"/>
          <w:b/>
          <w:bCs/>
          <w:sz w:val="21"/>
          <w:szCs w:val="21"/>
        </w:rPr>
        <w:t xml:space="preserve">E TIMELY PROCESSING OF YOUR </w:t>
      </w:r>
      <w:r w:rsidR="006F22F7">
        <w:rPr>
          <w:rFonts w:ascii="Verdana" w:hAnsi="Verdana"/>
          <w:b/>
          <w:bCs/>
          <w:sz w:val="21"/>
          <w:szCs w:val="21"/>
        </w:rPr>
        <w:t>202</w:t>
      </w:r>
      <w:r w:rsidR="00E021E5">
        <w:rPr>
          <w:rFonts w:ascii="Verdana" w:hAnsi="Verdana"/>
          <w:b/>
          <w:bCs/>
          <w:sz w:val="21"/>
          <w:szCs w:val="21"/>
        </w:rPr>
        <w:t>6</w:t>
      </w:r>
      <w:r w:rsidRPr="00E8551A">
        <w:rPr>
          <w:rFonts w:ascii="Verdana" w:hAnsi="Verdana"/>
          <w:b/>
          <w:bCs/>
          <w:sz w:val="21"/>
          <w:szCs w:val="21"/>
        </w:rPr>
        <w:t xml:space="preserve"> LOADING DOCK PERMIT, APPLICATIONS</w:t>
      </w:r>
      <w:r w:rsidR="009B410F">
        <w:rPr>
          <w:rFonts w:ascii="Verdana" w:hAnsi="Verdana"/>
          <w:b/>
          <w:bCs/>
          <w:sz w:val="21"/>
          <w:szCs w:val="21"/>
        </w:rPr>
        <w:t>,</w:t>
      </w:r>
      <w:r w:rsidRPr="00E8551A">
        <w:rPr>
          <w:rFonts w:ascii="Verdana" w:hAnsi="Verdana"/>
          <w:b/>
          <w:bCs/>
          <w:sz w:val="21"/>
          <w:szCs w:val="21"/>
        </w:rPr>
        <w:t xml:space="preserve"> INCLUDING THE PERMIT FEE OF $1,</w:t>
      </w:r>
      <w:r w:rsidR="006E518E">
        <w:rPr>
          <w:rFonts w:ascii="Verdana" w:hAnsi="Verdana"/>
          <w:b/>
          <w:bCs/>
          <w:sz w:val="21"/>
          <w:szCs w:val="21"/>
        </w:rPr>
        <w:t>4</w:t>
      </w:r>
      <w:r w:rsidRPr="00E8551A">
        <w:rPr>
          <w:rFonts w:ascii="Verdana" w:hAnsi="Verdana"/>
          <w:b/>
          <w:bCs/>
          <w:sz w:val="21"/>
          <w:szCs w:val="21"/>
        </w:rPr>
        <w:t xml:space="preserve">00.00, MUST BE RECEIVED BY </w:t>
      </w:r>
      <w:r w:rsidR="001D684C">
        <w:rPr>
          <w:rFonts w:ascii="Verdana" w:hAnsi="Verdana"/>
          <w:b/>
          <w:bCs/>
          <w:sz w:val="21"/>
          <w:szCs w:val="21"/>
          <w:u w:val="single"/>
        </w:rPr>
        <w:t xml:space="preserve">DECEMBER </w:t>
      </w:r>
      <w:r w:rsidR="006801F5">
        <w:rPr>
          <w:rFonts w:ascii="Verdana" w:hAnsi="Verdana"/>
          <w:b/>
          <w:bCs/>
          <w:sz w:val="21"/>
          <w:szCs w:val="21"/>
          <w:u w:val="single"/>
        </w:rPr>
        <w:t>3</w:t>
      </w:r>
      <w:r w:rsidR="00E021E5">
        <w:rPr>
          <w:rFonts w:ascii="Verdana" w:hAnsi="Verdana"/>
          <w:b/>
          <w:bCs/>
          <w:sz w:val="21"/>
          <w:szCs w:val="21"/>
          <w:u w:val="single"/>
        </w:rPr>
        <w:t>1</w:t>
      </w:r>
      <w:r w:rsidR="001D684C">
        <w:rPr>
          <w:rFonts w:ascii="Verdana" w:hAnsi="Verdana"/>
          <w:b/>
          <w:bCs/>
          <w:sz w:val="21"/>
          <w:szCs w:val="21"/>
          <w:u w:val="single"/>
        </w:rPr>
        <w:t>, 20</w:t>
      </w:r>
      <w:r w:rsidR="006E518E">
        <w:rPr>
          <w:rFonts w:ascii="Verdana" w:hAnsi="Verdana"/>
          <w:b/>
          <w:bCs/>
          <w:sz w:val="21"/>
          <w:szCs w:val="21"/>
          <w:u w:val="single"/>
        </w:rPr>
        <w:t>2</w:t>
      </w:r>
      <w:r w:rsidR="00E021E5">
        <w:rPr>
          <w:rFonts w:ascii="Verdana" w:hAnsi="Verdana"/>
          <w:b/>
          <w:bCs/>
          <w:sz w:val="21"/>
          <w:szCs w:val="21"/>
          <w:u w:val="single"/>
        </w:rPr>
        <w:t>5</w:t>
      </w:r>
      <w:r w:rsidRPr="00E8551A">
        <w:rPr>
          <w:rFonts w:ascii="Verdana" w:hAnsi="Verdana"/>
          <w:b/>
          <w:bCs/>
          <w:sz w:val="21"/>
          <w:szCs w:val="21"/>
        </w:rPr>
        <w:t xml:space="preserve">.   NO APPLICATIONS OR PERMITS WILL BE PROCESSED </w:t>
      </w:r>
      <w:r w:rsidR="00320070">
        <w:rPr>
          <w:rFonts w:ascii="Verdana" w:hAnsi="Verdana"/>
          <w:b/>
          <w:bCs/>
          <w:sz w:val="21"/>
          <w:szCs w:val="21"/>
        </w:rPr>
        <w:t xml:space="preserve">AFTER NOON ON DECEMBER </w:t>
      </w:r>
      <w:r w:rsidR="006801F5">
        <w:rPr>
          <w:rFonts w:ascii="Verdana" w:hAnsi="Verdana"/>
          <w:b/>
          <w:bCs/>
          <w:sz w:val="21"/>
          <w:szCs w:val="21"/>
        </w:rPr>
        <w:t>3</w:t>
      </w:r>
      <w:r w:rsidR="00E021E5">
        <w:rPr>
          <w:rFonts w:ascii="Verdana" w:hAnsi="Verdana"/>
          <w:b/>
          <w:bCs/>
          <w:sz w:val="21"/>
          <w:szCs w:val="21"/>
        </w:rPr>
        <w:t>1</w:t>
      </w:r>
      <w:r w:rsidR="001D684C">
        <w:rPr>
          <w:rFonts w:ascii="Verdana" w:hAnsi="Verdana"/>
          <w:b/>
          <w:bCs/>
          <w:sz w:val="21"/>
          <w:szCs w:val="21"/>
        </w:rPr>
        <w:t>, 20</w:t>
      </w:r>
      <w:r w:rsidR="006E518E">
        <w:rPr>
          <w:rFonts w:ascii="Verdana" w:hAnsi="Verdana"/>
          <w:b/>
          <w:bCs/>
          <w:sz w:val="21"/>
          <w:szCs w:val="21"/>
        </w:rPr>
        <w:t>2</w:t>
      </w:r>
      <w:r w:rsidR="00E021E5">
        <w:rPr>
          <w:rFonts w:ascii="Verdana" w:hAnsi="Verdana"/>
          <w:b/>
          <w:bCs/>
          <w:sz w:val="21"/>
          <w:szCs w:val="21"/>
        </w:rPr>
        <w:t>5</w:t>
      </w:r>
      <w:r w:rsidRPr="00E8551A">
        <w:rPr>
          <w:rFonts w:ascii="Verdana" w:hAnsi="Verdana"/>
          <w:b/>
          <w:bCs/>
          <w:sz w:val="21"/>
          <w:szCs w:val="21"/>
        </w:rPr>
        <w:t>.  PLEASE MAIL APPLICATIONS TO:</w:t>
      </w:r>
    </w:p>
    <w:p w14:paraId="7400D09D" w14:textId="77777777" w:rsidR="00DE16AA" w:rsidRPr="00E8551A" w:rsidRDefault="00DE16AA" w:rsidP="00DE16AA">
      <w:pPr>
        <w:ind w:left="2160" w:firstLine="720"/>
        <w:rPr>
          <w:rFonts w:ascii="Verdana" w:hAnsi="Verdana"/>
          <w:b/>
          <w:bCs/>
          <w:sz w:val="21"/>
          <w:szCs w:val="21"/>
        </w:rPr>
      </w:pPr>
    </w:p>
    <w:p w14:paraId="5E50130A" w14:textId="77777777" w:rsidR="00DE16AA" w:rsidRPr="00E8551A" w:rsidRDefault="00DE16AA" w:rsidP="00DE16AA">
      <w:pPr>
        <w:ind w:left="2160" w:firstLine="720"/>
        <w:rPr>
          <w:rFonts w:ascii="Verdana" w:hAnsi="Verdana"/>
          <w:b/>
          <w:bCs/>
          <w:sz w:val="21"/>
          <w:szCs w:val="21"/>
        </w:rPr>
      </w:pPr>
      <w:r w:rsidRPr="00E8551A">
        <w:rPr>
          <w:rFonts w:ascii="Verdana" w:hAnsi="Verdana"/>
          <w:b/>
          <w:bCs/>
          <w:sz w:val="21"/>
          <w:szCs w:val="21"/>
        </w:rPr>
        <w:t>COLUMBUS REGIONAL AIRPORT AUTHORITY</w:t>
      </w:r>
    </w:p>
    <w:p w14:paraId="40F75826" w14:textId="77777777" w:rsidR="00DE16AA" w:rsidRPr="00E8551A" w:rsidRDefault="00DE16AA" w:rsidP="00DE16AA">
      <w:pPr>
        <w:ind w:left="2160" w:firstLine="720"/>
        <w:rPr>
          <w:rFonts w:ascii="Verdana" w:hAnsi="Verdana"/>
          <w:b/>
          <w:bCs/>
          <w:sz w:val="21"/>
          <w:szCs w:val="21"/>
        </w:rPr>
      </w:pPr>
      <w:r w:rsidRPr="00E8551A">
        <w:rPr>
          <w:rFonts w:ascii="Verdana" w:hAnsi="Verdana"/>
          <w:b/>
          <w:bCs/>
          <w:sz w:val="21"/>
          <w:szCs w:val="21"/>
        </w:rPr>
        <w:t>GROUND TRANSPORTATION DIVISION</w:t>
      </w:r>
    </w:p>
    <w:p w14:paraId="6BFD8AC2" w14:textId="77777777" w:rsidR="00DE16AA" w:rsidRPr="00E8551A" w:rsidRDefault="00DE16AA" w:rsidP="00DE16AA">
      <w:pPr>
        <w:ind w:left="2160" w:firstLine="720"/>
        <w:rPr>
          <w:rFonts w:ascii="Verdana" w:hAnsi="Verdana"/>
          <w:b/>
          <w:bCs/>
          <w:sz w:val="21"/>
          <w:szCs w:val="21"/>
        </w:rPr>
      </w:pPr>
      <w:r w:rsidRPr="00E8551A">
        <w:rPr>
          <w:rFonts w:ascii="Verdana" w:hAnsi="Verdana"/>
          <w:b/>
          <w:bCs/>
          <w:sz w:val="21"/>
          <w:szCs w:val="21"/>
        </w:rPr>
        <w:t>4600 INTERNATIONAL GATEWAY</w:t>
      </w:r>
    </w:p>
    <w:p w14:paraId="78C13653" w14:textId="77777777" w:rsidR="00DE16AA" w:rsidRPr="00E8551A" w:rsidRDefault="00DE16AA" w:rsidP="00DE16AA">
      <w:pPr>
        <w:ind w:left="2160" w:firstLine="720"/>
        <w:rPr>
          <w:rFonts w:ascii="Verdana" w:hAnsi="Verdana"/>
          <w:b/>
          <w:bCs/>
          <w:sz w:val="21"/>
          <w:szCs w:val="21"/>
        </w:rPr>
      </w:pPr>
      <w:r w:rsidRPr="00E8551A">
        <w:rPr>
          <w:rFonts w:ascii="Verdana" w:hAnsi="Verdana"/>
          <w:b/>
          <w:bCs/>
          <w:sz w:val="21"/>
          <w:szCs w:val="21"/>
        </w:rPr>
        <w:t>COLUMBUS, OH 43219</w:t>
      </w:r>
    </w:p>
    <w:p w14:paraId="274E061D" w14:textId="77777777" w:rsidR="00DE16AA" w:rsidRPr="00E8551A" w:rsidRDefault="00DE16AA" w:rsidP="00DE16AA">
      <w:pPr>
        <w:rPr>
          <w:rFonts w:ascii="Verdana" w:hAnsi="Verdana"/>
          <w:b/>
          <w:bCs/>
          <w:sz w:val="21"/>
          <w:szCs w:val="21"/>
        </w:rPr>
      </w:pPr>
    </w:p>
    <w:p w14:paraId="774D5907" w14:textId="77777777" w:rsidR="00DE16AA" w:rsidRPr="00E8551A" w:rsidRDefault="00DE16AA" w:rsidP="00DE16AA">
      <w:pPr>
        <w:rPr>
          <w:rFonts w:ascii="Verdana" w:hAnsi="Verdana"/>
          <w:b/>
          <w:bCs/>
          <w:sz w:val="21"/>
          <w:szCs w:val="21"/>
        </w:rPr>
      </w:pPr>
      <w:r w:rsidRPr="00E8551A">
        <w:rPr>
          <w:rFonts w:ascii="Verdana" w:hAnsi="Verdana"/>
          <w:b/>
          <w:bCs/>
          <w:sz w:val="21"/>
          <w:szCs w:val="21"/>
        </w:rPr>
        <w:t>PLEASE CONTACT THE PARKING AND GROUND TRANSPORTATION OFFICE WITH ANY QUESTIONS.</w:t>
      </w:r>
    </w:p>
    <w:p w14:paraId="6D5D6138" w14:textId="2CECA03D" w:rsidR="00DE16AA" w:rsidRPr="00E8551A" w:rsidRDefault="006F22F7" w:rsidP="00DE16AA">
      <w:pPr>
        <w:ind w:left="2160" w:firstLine="720"/>
        <w:rPr>
          <w:rFonts w:ascii="Verdana" w:hAnsi="Verdana"/>
          <w:sz w:val="21"/>
          <w:szCs w:val="21"/>
        </w:rPr>
      </w:pPr>
      <w:bookmarkStart w:id="0" w:name="_Hlk181610386"/>
      <w:r>
        <w:rPr>
          <w:rFonts w:ascii="Verdana" w:hAnsi="Verdana"/>
          <w:sz w:val="21"/>
          <w:szCs w:val="21"/>
        </w:rPr>
        <w:t>Worke Yadeta</w:t>
      </w:r>
      <w:r w:rsidR="00DE16AA" w:rsidRPr="00E8551A">
        <w:rPr>
          <w:rFonts w:ascii="Verdana" w:hAnsi="Verdana"/>
          <w:sz w:val="21"/>
          <w:szCs w:val="21"/>
        </w:rPr>
        <w:t xml:space="preserve">      </w:t>
      </w:r>
      <w:r w:rsidR="00DE16AA" w:rsidRPr="00E8551A">
        <w:rPr>
          <w:rFonts w:ascii="Verdana" w:hAnsi="Verdana"/>
          <w:sz w:val="21"/>
          <w:szCs w:val="21"/>
        </w:rPr>
        <w:tab/>
      </w:r>
      <w:r w:rsidR="002B57BA">
        <w:rPr>
          <w:rFonts w:ascii="Verdana" w:hAnsi="Verdana"/>
          <w:sz w:val="21"/>
          <w:szCs w:val="21"/>
        </w:rPr>
        <w:t xml:space="preserve">           Vicki Miller</w:t>
      </w:r>
    </w:p>
    <w:p w14:paraId="32678EF7" w14:textId="5554128B" w:rsidR="00DE16AA" w:rsidRPr="00E8551A" w:rsidRDefault="00DE16AA" w:rsidP="00DE16AA">
      <w:pPr>
        <w:ind w:left="2160" w:firstLine="720"/>
        <w:rPr>
          <w:rFonts w:ascii="Verdana" w:hAnsi="Verdana"/>
          <w:sz w:val="21"/>
          <w:szCs w:val="21"/>
        </w:rPr>
      </w:pPr>
      <w:r w:rsidRPr="00E8551A">
        <w:rPr>
          <w:rFonts w:ascii="Verdana" w:hAnsi="Verdana"/>
          <w:sz w:val="21"/>
          <w:szCs w:val="21"/>
        </w:rPr>
        <w:t xml:space="preserve">P&amp;GT </w:t>
      </w:r>
      <w:r w:rsidR="006F22F7">
        <w:rPr>
          <w:rFonts w:ascii="Verdana" w:hAnsi="Verdana"/>
          <w:sz w:val="21"/>
          <w:szCs w:val="21"/>
        </w:rPr>
        <w:t>Admin. Assistant</w:t>
      </w:r>
      <w:r w:rsidR="002B57BA">
        <w:rPr>
          <w:rFonts w:ascii="Verdana" w:hAnsi="Verdana"/>
          <w:sz w:val="21"/>
          <w:szCs w:val="21"/>
        </w:rPr>
        <w:t xml:space="preserve">       </w:t>
      </w:r>
      <w:bookmarkEnd w:id="0"/>
      <w:r w:rsidR="002B57BA">
        <w:rPr>
          <w:rFonts w:ascii="Verdana" w:hAnsi="Verdana"/>
          <w:sz w:val="21"/>
          <w:szCs w:val="21"/>
        </w:rPr>
        <w:t>P&amp;GT Operations Manager</w:t>
      </w:r>
    </w:p>
    <w:p w14:paraId="49E469AE" w14:textId="0E480E57" w:rsidR="00DE16AA" w:rsidRPr="00E8551A" w:rsidRDefault="002B57BA" w:rsidP="00DE16AA">
      <w:pPr>
        <w:ind w:left="2160" w:firstLine="720"/>
        <w:rPr>
          <w:rFonts w:ascii="Verdana" w:hAnsi="Verdana"/>
          <w:sz w:val="21"/>
          <w:szCs w:val="21"/>
        </w:rPr>
      </w:pPr>
      <w:r>
        <w:rPr>
          <w:rFonts w:ascii="Verdana" w:hAnsi="Verdana"/>
          <w:sz w:val="21"/>
          <w:szCs w:val="21"/>
        </w:rPr>
        <w:t>614-239-3</w:t>
      </w:r>
      <w:r w:rsidR="006F22F7">
        <w:rPr>
          <w:rFonts w:ascii="Verdana" w:hAnsi="Verdana"/>
          <w:sz w:val="21"/>
          <w:szCs w:val="21"/>
        </w:rPr>
        <w:t>024</w:t>
      </w:r>
      <w:r w:rsidR="00E8551A">
        <w:rPr>
          <w:rFonts w:ascii="Verdana" w:hAnsi="Verdana"/>
          <w:sz w:val="21"/>
          <w:szCs w:val="21"/>
        </w:rPr>
        <w:tab/>
      </w:r>
      <w:r w:rsidR="00E8551A">
        <w:rPr>
          <w:rFonts w:ascii="Verdana" w:hAnsi="Verdana"/>
          <w:sz w:val="21"/>
          <w:szCs w:val="21"/>
        </w:rPr>
        <w:tab/>
        <w:t xml:space="preserve"> </w:t>
      </w:r>
      <w:r>
        <w:rPr>
          <w:rFonts w:ascii="Verdana" w:hAnsi="Verdana"/>
          <w:sz w:val="21"/>
          <w:szCs w:val="21"/>
        </w:rPr>
        <w:t>614-239-3088</w:t>
      </w:r>
    </w:p>
    <w:p w14:paraId="6A9A2D0B" w14:textId="77777777" w:rsidR="0035456A" w:rsidRDefault="0035456A" w:rsidP="00910B93">
      <w:pPr>
        <w:pStyle w:val="Caption"/>
        <w:jc w:val="left"/>
        <w:rPr>
          <w:rFonts w:ascii="Verdana" w:hAnsi="Verdana"/>
          <w:sz w:val="21"/>
          <w:szCs w:val="21"/>
        </w:rPr>
      </w:pPr>
    </w:p>
    <w:p w14:paraId="358D767C" w14:textId="77777777" w:rsidR="0035456A" w:rsidRDefault="0035456A" w:rsidP="00910B93">
      <w:pPr>
        <w:pStyle w:val="Caption"/>
        <w:jc w:val="left"/>
        <w:rPr>
          <w:rFonts w:ascii="Verdana" w:hAnsi="Verdana"/>
          <w:sz w:val="21"/>
          <w:szCs w:val="21"/>
        </w:rPr>
      </w:pPr>
    </w:p>
    <w:p w14:paraId="2493A3DB" w14:textId="77777777" w:rsidR="0035456A" w:rsidRDefault="0035456A" w:rsidP="00910B93">
      <w:pPr>
        <w:pStyle w:val="Caption"/>
        <w:jc w:val="left"/>
        <w:rPr>
          <w:rFonts w:ascii="Verdana" w:hAnsi="Verdana"/>
          <w:sz w:val="21"/>
          <w:szCs w:val="21"/>
        </w:rPr>
      </w:pPr>
    </w:p>
    <w:p w14:paraId="14A52842" w14:textId="77777777" w:rsidR="0035456A" w:rsidRDefault="0035456A" w:rsidP="00910B93">
      <w:pPr>
        <w:pStyle w:val="Caption"/>
        <w:jc w:val="left"/>
        <w:rPr>
          <w:rFonts w:ascii="Verdana" w:hAnsi="Verdana"/>
          <w:sz w:val="21"/>
          <w:szCs w:val="21"/>
        </w:rPr>
      </w:pPr>
    </w:p>
    <w:p w14:paraId="4A2508F9" w14:textId="77777777" w:rsidR="0035456A" w:rsidRDefault="0035456A" w:rsidP="00910B93">
      <w:pPr>
        <w:pStyle w:val="Caption"/>
        <w:jc w:val="left"/>
        <w:rPr>
          <w:rFonts w:ascii="Verdana" w:hAnsi="Verdana"/>
          <w:sz w:val="21"/>
          <w:szCs w:val="21"/>
        </w:rPr>
      </w:pPr>
    </w:p>
    <w:p w14:paraId="775FFE8F" w14:textId="77777777" w:rsidR="0035456A" w:rsidRDefault="0035456A" w:rsidP="00910B93">
      <w:pPr>
        <w:pStyle w:val="Caption"/>
        <w:jc w:val="left"/>
        <w:rPr>
          <w:rFonts w:ascii="Verdana" w:hAnsi="Verdana"/>
          <w:sz w:val="21"/>
          <w:szCs w:val="21"/>
        </w:rPr>
      </w:pPr>
    </w:p>
    <w:p w14:paraId="1873F667" w14:textId="77777777" w:rsidR="00F26BB1" w:rsidRDefault="00F26BB1" w:rsidP="00F26BB1"/>
    <w:p w14:paraId="5BCCE5A5" w14:textId="77777777" w:rsidR="00F26BB1" w:rsidRPr="00F26BB1" w:rsidRDefault="00F26BB1" w:rsidP="00F26BB1"/>
    <w:p w14:paraId="484D80EC" w14:textId="77777777" w:rsidR="00CB792C" w:rsidRDefault="00CB792C" w:rsidP="00910B93">
      <w:pPr>
        <w:pStyle w:val="Caption"/>
        <w:jc w:val="left"/>
        <w:rPr>
          <w:rFonts w:ascii="Verdana" w:hAnsi="Verdana"/>
          <w:sz w:val="21"/>
          <w:szCs w:val="21"/>
        </w:rPr>
      </w:pPr>
    </w:p>
    <w:p w14:paraId="60428C88" w14:textId="1C00085C" w:rsidR="00E8551A" w:rsidRPr="00E8551A" w:rsidRDefault="007219C0" w:rsidP="00910B93">
      <w:pPr>
        <w:pStyle w:val="Caption"/>
        <w:jc w:val="left"/>
        <w:rPr>
          <w:rFonts w:ascii="Verdana" w:hAnsi="Verdana"/>
          <w:sz w:val="21"/>
          <w:szCs w:val="21"/>
        </w:rPr>
      </w:pPr>
      <w:r>
        <w:rPr>
          <w:rFonts w:ascii="Verdana" w:hAnsi="Verdana"/>
          <w:noProof/>
          <w:sz w:val="21"/>
          <w:szCs w:val="21"/>
        </w:rPr>
        <w:lastRenderedPageBreak/>
        <w:drawing>
          <wp:inline distT="0" distB="0" distL="0" distR="0" wp14:anchorId="7D516A3D" wp14:editId="37659E1F">
            <wp:extent cx="1762125" cy="56828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A-032 Logo RGB.jpeg"/>
                    <pic:cNvPicPr/>
                  </pic:nvPicPr>
                  <pic:blipFill>
                    <a:blip r:embed="rId5">
                      <a:extLst>
                        <a:ext uri="{28A0092B-C50C-407E-A947-70E740481C1C}">
                          <a14:useLocalDpi xmlns:a14="http://schemas.microsoft.com/office/drawing/2010/main" val="0"/>
                        </a:ext>
                      </a:extLst>
                    </a:blip>
                    <a:stretch>
                      <a:fillRect/>
                    </a:stretch>
                  </pic:blipFill>
                  <pic:spPr>
                    <a:xfrm>
                      <a:off x="0" y="0"/>
                      <a:ext cx="1814580" cy="585202"/>
                    </a:xfrm>
                    <a:prstGeom prst="rect">
                      <a:avLst/>
                    </a:prstGeom>
                  </pic:spPr>
                </pic:pic>
              </a:graphicData>
            </a:graphic>
          </wp:inline>
        </w:drawing>
      </w:r>
    </w:p>
    <w:p w14:paraId="741625EE" w14:textId="77777777" w:rsidR="007219C0" w:rsidRDefault="007219C0" w:rsidP="00910B93">
      <w:pPr>
        <w:pStyle w:val="Caption"/>
        <w:rPr>
          <w:rFonts w:ascii="Verdana" w:hAnsi="Verdana"/>
          <w:sz w:val="21"/>
          <w:szCs w:val="21"/>
        </w:rPr>
      </w:pPr>
    </w:p>
    <w:p w14:paraId="10BA0437" w14:textId="77777777" w:rsidR="007219C0" w:rsidRDefault="007219C0" w:rsidP="00910B93">
      <w:pPr>
        <w:pStyle w:val="Caption"/>
        <w:rPr>
          <w:rFonts w:ascii="Verdana" w:hAnsi="Verdana"/>
          <w:sz w:val="21"/>
          <w:szCs w:val="21"/>
        </w:rPr>
      </w:pPr>
    </w:p>
    <w:p w14:paraId="4B40630F" w14:textId="77777777" w:rsidR="00DE16AA" w:rsidRPr="00E8551A" w:rsidRDefault="00DE16AA" w:rsidP="00910B93">
      <w:pPr>
        <w:pStyle w:val="Caption"/>
        <w:rPr>
          <w:rFonts w:ascii="Verdana" w:hAnsi="Verdana"/>
          <w:sz w:val="21"/>
          <w:szCs w:val="21"/>
        </w:rPr>
      </w:pPr>
      <w:r w:rsidRPr="00E8551A">
        <w:rPr>
          <w:rFonts w:ascii="Verdana" w:hAnsi="Verdana"/>
          <w:sz w:val="21"/>
          <w:szCs w:val="21"/>
        </w:rPr>
        <w:t>COLUMBUS REGIONAL AIRPORT AUTHORITY</w:t>
      </w:r>
    </w:p>
    <w:p w14:paraId="00250F52" w14:textId="77777777" w:rsidR="00DE16AA" w:rsidRPr="00E8551A" w:rsidRDefault="00DE16AA" w:rsidP="00910B93">
      <w:pPr>
        <w:pStyle w:val="Heading1"/>
        <w:rPr>
          <w:rFonts w:ascii="Verdana" w:hAnsi="Verdana"/>
          <w:sz w:val="21"/>
          <w:szCs w:val="21"/>
        </w:rPr>
      </w:pPr>
      <w:r w:rsidRPr="00E8551A">
        <w:rPr>
          <w:rFonts w:ascii="Verdana" w:hAnsi="Verdana"/>
          <w:sz w:val="21"/>
          <w:szCs w:val="21"/>
        </w:rPr>
        <w:t>PARKING AND TRANSPORTATION DIVISION</w:t>
      </w:r>
    </w:p>
    <w:p w14:paraId="28C95A3D" w14:textId="164EA4CB" w:rsidR="00DE16AA" w:rsidRPr="00E8551A" w:rsidRDefault="00DE16AA" w:rsidP="00910B93">
      <w:pPr>
        <w:jc w:val="center"/>
        <w:rPr>
          <w:rFonts w:ascii="Verdana" w:hAnsi="Verdana"/>
          <w:b/>
          <w:bCs/>
          <w:sz w:val="21"/>
          <w:szCs w:val="21"/>
        </w:rPr>
      </w:pPr>
      <w:r w:rsidRPr="00E8551A">
        <w:rPr>
          <w:rFonts w:ascii="Verdana" w:hAnsi="Verdana"/>
          <w:b/>
          <w:bCs/>
          <w:sz w:val="21"/>
          <w:szCs w:val="21"/>
        </w:rPr>
        <w:t xml:space="preserve">614-239-3024 </w:t>
      </w:r>
    </w:p>
    <w:p w14:paraId="4F979866" w14:textId="77777777" w:rsidR="00DE16AA" w:rsidRPr="00E8551A" w:rsidRDefault="00DE16AA" w:rsidP="00910B93">
      <w:pPr>
        <w:ind w:firstLine="720"/>
        <w:jc w:val="center"/>
        <w:rPr>
          <w:rFonts w:ascii="Verdana" w:hAnsi="Verdana"/>
          <w:b/>
          <w:bCs/>
          <w:sz w:val="21"/>
          <w:szCs w:val="21"/>
        </w:rPr>
      </w:pPr>
    </w:p>
    <w:p w14:paraId="05BE58CD" w14:textId="52C979B3" w:rsidR="00DE16AA" w:rsidRPr="00B60C31" w:rsidRDefault="006F22F7" w:rsidP="00B60C31">
      <w:pPr>
        <w:jc w:val="center"/>
        <w:rPr>
          <w:rFonts w:ascii="Verdana" w:hAnsi="Verdana"/>
          <w:b/>
          <w:bCs/>
          <w:sz w:val="21"/>
          <w:szCs w:val="21"/>
        </w:rPr>
      </w:pPr>
      <w:r>
        <w:rPr>
          <w:rFonts w:ascii="Verdana" w:hAnsi="Verdana"/>
          <w:b/>
          <w:bCs/>
          <w:sz w:val="21"/>
          <w:szCs w:val="21"/>
        </w:rPr>
        <w:t>202</w:t>
      </w:r>
      <w:r w:rsidR="00E021E5">
        <w:rPr>
          <w:rFonts w:ascii="Verdana" w:hAnsi="Verdana"/>
          <w:b/>
          <w:bCs/>
          <w:sz w:val="21"/>
          <w:szCs w:val="21"/>
        </w:rPr>
        <w:t>6</w:t>
      </w:r>
      <w:r w:rsidR="00B60C31" w:rsidRPr="00B60C31">
        <w:rPr>
          <w:rFonts w:ascii="Verdana" w:hAnsi="Verdana"/>
          <w:b/>
          <w:bCs/>
          <w:sz w:val="21"/>
          <w:szCs w:val="21"/>
        </w:rPr>
        <w:br/>
      </w:r>
      <w:r w:rsidR="00DE16AA" w:rsidRPr="00B60C31">
        <w:rPr>
          <w:rFonts w:ascii="Verdana" w:hAnsi="Verdana"/>
          <w:b/>
          <w:sz w:val="21"/>
          <w:szCs w:val="21"/>
        </w:rPr>
        <w:t xml:space="preserve">Loading </w:t>
      </w:r>
      <w:bookmarkStart w:id="1" w:name="_Hlk118469822"/>
      <w:r w:rsidR="00DE16AA" w:rsidRPr="00B60C31">
        <w:rPr>
          <w:rFonts w:ascii="Verdana" w:hAnsi="Verdana"/>
          <w:b/>
          <w:sz w:val="21"/>
          <w:szCs w:val="21"/>
        </w:rPr>
        <w:t xml:space="preserve">Dock Company and Supervisor </w:t>
      </w:r>
      <w:r w:rsidR="009F4E18">
        <w:rPr>
          <w:rFonts w:ascii="Verdana" w:hAnsi="Verdana"/>
          <w:b/>
          <w:sz w:val="21"/>
          <w:szCs w:val="21"/>
        </w:rPr>
        <w:t xml:space="preserve">Permit Application </w:t>
      </w:r>
      <w:bookmarkEnd w:id="1"/>
      <w:r w:rsidR="00DE16AA" w:rsidRPr="00B60C31">
        <w:rPr>
          <w:rFonts w:ascii="Verdana" w:hAnsi="Verdana"/>
          <w:b/>
          <w:sz w:val="21"/>
          <w:szCs w:val="21"/>
        </w:rPr>
        <w:t>Form</w:t>
      </w:r>
    </w:p>
    <w:p w14:paraId="7261587B" w14:textId="77777777" w:rsidR="00DE16AA" w:rsidRPr="00E8551A" w:rsidRDefault="00DE16AA" w:rsidP="00DE16AA">
      <w:pPr>
        <w:jc w:val="center"/>
        <w:rPr>
          <w:rFonts w:ascii="Verdana" w:hAnsi="Verdana"/>
          <w:b/>
          <w:bCs/>
          <w:sz w:val="21"/>
          <w:szCs w:val="21"/>
        </w:rPr>
      </w:pPr>
    </w:p>
    <w:p w14:paraId="1B8C66BD" w14:textId="77777777" w:rsidR="00DE16AA" w:rsidRPr="00E8551A" w:rsidRDefault="00DE16AA" w:rsidP="00DE16AA">
      <w:pPr>
        <w:rPr>
          <w:rFonts w:ascii="Verdana" w:hAnsi="Verdana"/>
          <w:sz w:val="21"/>
          <w:szCs w:val="21"/>
        </w:rPr>
      </w:pPr>
      <w:r w:rsidRPr="00E8551A">
        <w:rPr>
          <w:rFonts w:ascii="Verdana" w:hAnsi="Verdana"/>
          <w:sz w:val="21"/>
          <w:szCs w:val="21"/>
        </w:rPr>
        <w:t>1. General Information</w:t>
      </w:r>
    </w:p>
    <w:p w14:paraId="744E2478" w14:textId="77777777" w:rsidR="00DE16AA" w:rsidRPr="00E8551A" w:rsidRDefault="00DE16AA" w:rsidP="00DE16AA">
      <w:pPr>
        <w:jc w:val="center"/>
        <w:rPr>
          <w:rFonts w:ascii="Verdana" w:hAnsi="Verdana"/>
          <w:sz w:val="21"/>
          <w:szCs w:val="21"/>
        </w:rPr>
      </w:pPr>
    </w:p>
    <w:p w14:paraId="74D9F831" w14:textId="77777777" w:rsidR="00DE16AA" w:rsidRPr="00E8551A" w:rsidRDefault="00DE16AA" w:rsidP="00DE16AA">
      <w:pPr>
        <w:rPr>
          <w:rFonts w:ascii="Verdana" w:hAnsi="Verdana"/>
          <w:sz w:val="21"/>
          <w:szCs w:val="21"/>
        </w:rPr>
      </w:pPr>
      <w:r w:rsidRPr="00E8551A">
        <w:rPr>
          <w:rFonts w:ascii="Verdana" w:hAnsi="Verdana"/>
          <w:sz w:val="21"/>
          <w:szCs w:val="21"/>
        </w:rPr>
        <w:t>Name of Company: ______________________________________________________</w:t>
      </w:r>
    </w:p>
    <w:p w14:paraId="69135F84" w14:textId="77777777" w:rsidR="00910B93" w:rsidRDefault="00910B93" w:rsidP="00DE16AA">
      <w:pPr>
        <w:rPr>
          <w:rFonts w:ascii="Verdana" w:hAnsi="Verdana"/>
          <w:sz w:val="21"/>
          <w:szCs w:val="21"/>
        </w:rPr>
      </w:pPr>
    </w:p>
    <w:p w14:paraId="27444490" w14:textId="77777777" w:rsidR="00910B93" w:rsidRDefault="00910B93" w:rsidP="00DE16AA">
      <w:pPr>
        <w:rPr>
          <w:rFonts w:ascii="Verdana" w:hAnsi="Verdana"/>
          <w:sz w:val="21"/>
          <w:szCs w:val="21"/>
        </w:rPr>
      </w:pPr>
    </w:p>
    <w:p w14:paraId="01071A97" w14:textId="77777777" w:rsidR="00DE16AA" w:rsidRPr="00E8551A" w:rsidRDefault="00DE16AA" w:rsidP="00DE16AA">
      <w:pPr>
        <w:rPr>
          <w:rFonts w:ascii="Verdana" w:hAnsi="Verdana"/>
          <w:sz w:val="21"/>
          <w:szCs w:val="21"/>
        </w:rPr>
      </w:pPr>
      <w:r w:rsidRPr="00E8551A">
        <w:rPr>
          <w:rFonts w:ascii="Verdana" w:hAnsi="Verdana"/>
          <w:sz w:val="21"/>
          <w:szCs w:val="21"/>
        </w:rPr>
        <w:t>Address: _______________________________________________________________</w:t>
      </w:r>
    </w:p>
    <w:p w14:paraId="0893B0E8" w14:textId="77777777" w:rsidR="00DE16AA" w:rsidRPr="00E8551A" w:rsidRDefault="00DE16AA" w:rsidP="00DE16AA">
      <w:pPr>
        <w:rPr>
          <w:rFonts w:ascii="Verdana" w:hAnsi="Verdana"/>
          <w:sz w:val="21"/>
          <w:szCs w:val="21"/>
        </w:rPr>
      </w:pPr>
    </w:p>
    <w:p w14:paraId="24F6618B" w14:textId="77777777" w:rsidR="00910B93" w:rsidRDefault="00910B93" w:rsidP="00DE16AA">
      <w:pPr>
        <w:tabs>
          <w:tab w:val="left" w:pos="-1440"/>
        </w:tabs>
        <w:ind w:left="2880" w:hanging="2880"/>
        <w:rPr>
          <w:rFonts w:ascii="Verdana" w:hAnsi="Verdana"/>
          <w:sz w:val="21"/>
          <w:szCs w:val="21"/>
        </w:rPr>
      </w:pPr>
    </w:p>
    <w:p w14:paraId="1B08C563" w14:textId="77777777" w:rsidR="00DE16AA" w:rsidRPr="00E8551A" w:rsidRDefault="00DE16AA" w:rsidP="00DE16AA">
      <w:pPr>
        <w:tabs>
          <w:tab w:val="left" w:pos="-1440"/>
        </w:tabs>
        <w:ind w:left="2880" w:hanging="2880"/>
        <w:rPr>
          <w:rFonts w:ascii="Verdana" w:hAnsi="Verdana"/>
          <w:sz w:val="21"/>
          <w:szCs w:val="21"/>
        </w:rPr>
      </w:pPr>
      <w:r w:rsidRPr="00E8551A">
        <w:rPr>
          <w:rFonts w:ascii="Verdana" w:hAnsi="Verdana"/>
          <w:sz w:val="21"/>
          <w:szCs w:val="21"/>
        </w:rPr>
        <w:t xml:space="preserve">Telephone </w:t>
      </w:r>
      <w:proofErr w:type="gramStart"/>
      <w:r w:rsidRPr="00E8551A">
        <w:rPr>
          <w:rFonts w:ascii="Verdana" w:hAnsi="Verdana"/>
          <w:sz w:val="21"/>
          <w:szCs w:val="21"/>
        </w:rPr>
        <w:t>Number: _</w:t>
      </w:r>
      <w:proofErr w:type="gramEnd"/>
      <w:r w:rsidRPr="00E8551A">
        <w:rPr>
          <w:rFonts w:ascii="Verdana" w:hAnsi="Verdana"/>
          <w:sz w:val="21"/>
          <w:szCs w:val="21"/>
        </w:rPr>
        <w:t>______________Fax Number: _____________________________</w:t>
      </w:r>
    </w:p>
    <w:p w14:paraId="3A89256B" w14:textId="77777777" w:rsidR="00DE16AA" w:rsidRPr="00E8551A" w:rsidRDefault="00DE16AA" w:rsidP="00DE16AA">
      <w:pPr>
        <w:rPr>
          <w:rFonts w:ascii="Verdana" w:hAnsi="Verdana"/>
          <w:sz w:val="21"/>
          <w:szCs w:val="21"/>
        </w:rPr>
      </w:pPr>
    </w:p>
    <w:p w14:paraId="3A6D4FC7" w14:textId="77777777" w:rsidR="00910B93" w:rsidRDefault="00910B93" w:rsidP="00DE16AA">
      <w:pPr>
        <w:rPr>
          <w:rFonts w:ascii="Verdana" w:hAnsi="Verdana"/>
          <w:sz w:val="21"/>
          <w:szCs w:val="21"/>
        </w:rPr>
      </w:pPr>
    </w:p>
    <w:p w14:paraId="0E9A559F" w14:textId="77777777" w:rsidR="00DE16AA" w:rsidRPr="00E8551A" w:rsidRDefault="00DE16AA" w:rsidP="00DE16AA">
      <w:pPr>
        <w:rPr>
          <w:rFonts w:ascii="Verdana" w:hAnsi="Verdana"/>
          <w:sz w:val="21"/>
          <w:szCs w:val="21"/>
        </w:rPr>
      </w:pPr>
      <w:r w:rsidRPr="00E8551A">
        <w:rPr>
          <w:rFonts w:ascii="Verdana" w:hAnsi="Verdana"/>
          <w:sz w:val="21"/>
          <w:szCs w:val="21"/>
        </w:rPr>
        <w:t>Contact Person: __________________________________________________________</w:t>
      </w:r>
    </w:p>
    <w:p w14:paraId="51D35D72" w14:textId="77777777" w:rsidR="00DE16AA" w:rsidRPr="00E8551A" w:rsidRDefault="00DE16AA" w:rsidP="00DE16AA">
      <w:pPr>
        <w:rPr>
          <w:rFonts w:ascii="Verdana" w:hAnsi="Verdana"/>
          <w:sz w:val="21"/>
          <w:szCs w:val="21"/>
        </w:rPr>
      </w:pPr>
    </w:p>
    <w:p w14:paraId="5E090B36" w14:textId="77777777" w:rsidR="00CB792C" w:rsidRDefault="00CB792C" w:rsidP="00DE16AA">
      <w:pPr>
        <w:rPr>
          <w:rFonts w:ascii="Verdana" w:hAnsi="Verdana"/>
          <w:sz w:val="21"/>
          <w:szCs w:val="21"/>
        </w:rPr>
      </w:pPr>
    </w:p>
    <w:p w14:paraId="34B4D075" w14:textId="4D981276" w:rsidR="00910B93" w:rsidRDefault="009F4E18" w:rsidP="00DE16AA">
      <w:pPr>
        <w:rPr>
          <w:rFonts w:ascii="Verdana" w:hAnsi="Verdana"/>
          <w:sz w:val="21"/>
          <w:szCs w:val="21"/>
        </w:rPr>
      </w:pPr>
      <w:r>
        <w:rPr>
          <w:rFonts w:ascii="Verdana" w:hAnsi="Verdana"/>
          <w:sz w:val="21"/>
          <w:szCs w:val="21"/>
        </w:rPr>
        <w:t>Email of Contact Person: ___________________________________________________</w:t>
      </w:r>
    </w:p>
    <w:p w14:paraId="1E6FABE1" w14:textId="77777777" w:rsidR="009F4E18" w:rsidRDefault="009F4E18" w:rsidP="00DE16AA">
      <w:pPr>
        <w:rPr>
          <w:rFonts w:ascii="Verdana" w:hAnsi="Verdana"/>
          <w:sz w:val="21"/>
          <w:szCs w:val="21"/>
        </w:rPr>
      </w:pPr>
    </w:p>
    <w:p w14:paraId="2FE967D9" w14:textId="77777777" w:rsidR="00DE16AA" w:rsidRPr="00E8551A" w:rsidRDefault="00DE16AA" w:rsidP="00DE16AA">
      <w:pPr>
        <w:rPr>
          <w:rFonts w:ascii="Verdana" w:hAnsi="Verdana"/>
          <w:sz w:val="21"/>
          <w:szCs w:val="21"/>
        </w:rPr>
      </w:pPr>
    </w:p>
    <w:p w14:paraId="2841B7D7" w14:textId="77777777" w:rsidR="00910B93" w:rsidRDefault="00910B93" w:rsidP="00DE16AA">
      <w:pPr>
        <w:rPr>
          <w:rFonts w:ascii="Verdana" w:hAnsi="Verdana"/>
          <w:b/>
          <w:bCs/>
          <w:sz w:val="21"/>
          <w:szCs w:val="21"/>
        </w:rPr>
      </w:pPr>
    </w:p>
    <w:p w14:paraId="513D6EF1" w14:textId="77777777" w:rsidR="00DE16AA" w:rsidRPr="00E8551A" w:rsidRDefault="00DE16AA" w:rsidP="00DE16AA">
      <w:pPr>
        <w:rPr>
          <w:rFonts w:ascii="Verdana" w:hAnsi="Verdana"/>
          <w:b/>
          <w:bCs/>
          <w:i/>
          <w:iCs/>
          <w:sz w:val="21"/>
          <w:szCs w:val="21"/>
        </w:rPr>
      </w:pPr>
    </w:p>
    <w:p w14:paraId="3CD5FBC7" w14:textId="15749AAA" w:rsidR="00DE16AA" w:rsidRPr="00E8551A" w:rsidRDefault="00DE16AA" w:rsidP="00DE16AA">
      <w:pPr>
        <w:pStyle w:val="BodyText"/>
        <w:rPr>
          <w:rFonts w:ascii="Verdana" w:hAnsi="Verdana"/>
          <w:sz w:val="21"/>
          <w:szCs w:val="21"/>
        </w:rPr>
      </w:pPr>
      <w:r w:rsidRPr="00E8551A">
        <w:rPr>
          <w:rFonts w:ascii="Verdana" w:hAnsi="Verdana"/>
          <w:sz w:val="21"/>
          <w:szCs w:val="21"/>
        </w:rPr>
        <w:t xml:space="preserve">I hereby certify that the </w:t>
      </w:r>
      <w:r w:rsidR="002F4F9C">
        <w:rPr>
          <w:rFonts w:ascii="Verdana" w:hAnsi="Verdana"/>
          <w:sz w:val="21"/>
          <w:szCs w:val="21"/>
        </w:rPr>
        <w:t xml:space="preserve">Loading Dock </w:t>
      </w:r>
      <w:r w:rsidR="003C39E1" w:rsidRPr="003C39E1">
        <w:rPr>
          <w:rFonts w:ascii="Verdana" w:hAnsi="Verdana"/>
          <w:sz w:val="21"/>
          <w:szCs w:val="21"/>
        </w:rPr>
        <w:t xml:space="preserve">Company and Supervisor Permit Application </w:t>
      </w:r>
      <w:r w:rsidRPr="00E8551A">
        <w:rPr>
          <w:rFonts w:ascii="Verdana" w:hAnsi="Verdana"/>
          <w:sz w:val="21"/>
          <w:szCs w:val="21"/>
        </w:rPr>
        <w:t xml:space="preserve">information is true and correct.  </w:t>
      </w:r>
    </w:p>
    <w:p w14:paraId="7828CE2B" w14:textId="77777777" w:rsidR="00DE16AA" w:rsidRPr="00E8551A" w:rsidRDefault="00DE16AA" w:rsidP="00DE16AA">
      <w:pPr>
        <w:pStyle w:val="BodyText"/>
        <w:rPr>
          <w:rFonts w:ascii="Verdana" w:hAnsi="Verdana"/>
          <w:sz w:val="21"/>
          <w:szCs w:val="21"/>
        </w:rPr>
      </w:pPr>
    </w:p>
    <w:p w14:paraId="507A2F65" w14:textId="77777777" w:rsidR="00DE16AA" w:rsidRPr="00E8551A" w:rsidRDefault="00DE16AA" w:rsidP="00DE16AA">
      <w:pPr>
        <w:pStyle w:val="BodyText"/>
        <w:rPr>
          <w:rFonts w:ascii="Verdana" w:hAnsi="Verdana"/>
          <w:sz w:val="21"/>
          <w:szCs w:val="21"/>
        </w:rPr>
      </w:pPr>
    </w:p>
    <w:p w14:paraId="7A79258E" w14:textId="77777777" w:rsidR="00DE16AA" w:rsidRPr="00E8551A" w:rsidRDefault="00DE16AA" w:rsidP="00DE16AA">
      <w:pPr>
        <w:pStyle w:val="BodyText"/>
        <w:rPr>
          <w:rFonts w:ascii="Verdana" w:hAnsi="Verdana"/>
          <w:sz w:val="21"/>
          <w:szCs w:val="21"/>
        </w:rPr>
      </w:pPr>
    </w:p>
    <w:p w14:paraId="14A2C00F" w14:textId="77777777" w:rsidR="00DE16AA" w:rsidRPr="00E8551A" w:rsidRDefault="00DE16AA" w:rsidP="00DE16AA">
      <w:pPr>
        <w:pStyle w:val="BodyText"/>
        <w:rPr>
          <w:rFonts w:ascii="Verdana" w:hAnsi="Verdana"/>
          <w:sz w:val="21"/>
          <w:szCs w:val="21"/>
        </w:rPr>
      </w:pPr>
      <w:proofErr w:type="spellStart"/>
      <w:r w:rsidRPr="00E8551A">
        <w:rPr>
          <w:rFonts w:ascii="Verdana" w:hAnsi="Verdana"/>
          <w:sz w:val="21"/>
          <w:szCs w:val="21"/>
        </w:rPr>
        <w:t>Signature_____________________________Date</w:t>
      </w:r>
      <w:proofErr w:type="spellEnd"/>
      <w:r w:rsidRPr="00E8551A">
        <w:rPr>
          <w:rFonts w:ascii="Verdana" w:hAnsi="Verdana"/>
          <w:sz w:val="21"/>
          <w:szCs w:val="21"/>
        </w:rPr>
        <w:t>___________</w:t>
      </w:r>
    </w:p>
    <w:p w14:paraId="42AEC283" w14:textId="1CFA8B23" w:rsidR="00DE16AA" w:rsidRDefault="00DE16AA" w:rsidP="00DE16AA">
      <w:pPr>
        <w:pStyle w:val="BodyText"/>
        <w:rPr>
          <w:rFonts w:ascii="Verdana" w:hAnsi="Verdana"/>
          <w:sz w:val="21"/>
          <w:szCs w:val="21"/>
        </w:rPr>
      </w:pPr>
    </w:p>
    <w:p w14:paraId="52B88A24" w14:textId="0C986B69" w:rsidR="0067592C" w:rsidRDefault="0067592C" w:rsidP="00DE16AA">
      <w:pPr>
        <w:pStyle w:val="BodyText"/>
        <w:rPr>
          <w:rFonts w:ascii="Verdana" w:hAnsi="Verdana"/>
          <w:sz w:val="21"/>
          <w:szCs w:val="21"/>
        </w:rPr>
      </w:pPr>
    </w:p>
    <w:p w14:paraId="6DDD0D13" w14:textId="77777777" w:rsidR="0067592C" w:rsidRPr="00E8551A" w:rsidRDefault="0067592C" w:rsidP="0067592C">
      <w:pPr>
        <w:rPr>
          <w:rFonts w:ascii="Verdana" w:hAnsi="Verdana"/>
          <w:b/>
          <w:bCs/>
          <w:sz w:val="21"/>
          <w:szCs w:val="21"/>
        </w:rPr>
      </w:pPr>
    </w:p>
    <w:p w14:paraId="544B9494" w14:textId="77777777" w:rsidR="0067592C" w:rsidRPr="00E8551A" w:rsidRDefault="0067592C" w:rsidP="0067592C">
      <w:pPr>
        <w:spacing w:line="134" w:lineRule="exact"/>
        <w:rPr>
          <w:rFonts w:ascii="Verdana" w:hAnsi="Verdana"/>
          <w:sz w:val="21"/>
          <w:szCs w:val="21"/>
        </w:rPr>
      </w:pPr>
      <w:r>
        <w:rPr>
          <w:rFonts w:ascii="Verdana" w:hAnsi="Verdana"/>
          <w:noProof/>
          <w:sz w:val="21"/>
          <w:szCs w:val="21"/>
        </w:rPr>
        <mc:AlternateContent>
          <mc:Choice Requires="wps">
            <w:drawing>
              <wp:anchor distT="0" distB="0" distL="114300" distR="114300" simplePos="0" relativeHeight="251659264" behindDoc="1" locked="1" layoutInCell="0" allowOverlap="1" wp14:anchorId="7A01948B" wp14:editId="29AC8FDC">
                <wp:simplePos x="0" y="0"/>
                <wp:positionH relativeFrom="page">
                  <wp:posOffset>456565</wp:posOffset>
                </wp:positionH>
                <wp:positionV relativeFrom="paragraph">
                  <wp:posOffset>-28575</wp:posOffset>
                </wp:positionV>
                <wp:extent cx="6581140" cy="850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140" cy="8509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DEF6F" id="Rectangle 3" o:spid="_x0000_s1026" style="position:absolute;margin-left:35.95pt;margin-top:-2.25pt;width:518.2pt;height:6.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" o:allowincell="f" fillcolor="black" stroked="f" strokeweight="0">
                <w10:wrap anchorx="page"/>
                <w10:anchorlock/>
              </v:rect>
            </w:pict>
          </mc:Fallback>
        </mc:AlternateContent>
      </w:r>
    </w:p>
    <w:p w14:paraId="728FC336" w14:textId="77777777" w:rsidR="0067592C" w:rsidRPr="00E8551A" w:rsidRDefault="0067592C" w:rsidP="0067592C">
      <w:pPr>
        <w:ind w:firstLine="2160"/>
        <w:rPr>
          <w:rFonts w:ascii="Verdana" w:hAnsi="Verdana"/>
          <w:sz w:val="21"/>
          <w:szCs w:val="21"/>
        </w:rPr>
      </w:pPr>
      <w:r w:rsidRPr="00E8551A">
        <w:rPr>
          <w:rFonts w:ascii="Verdana" w:hAnsi="Verdana"/>
          <w:sz w:val="21"/>
          <w:szCs w:val="21"/>
        </w:rPr>
        <w:t xml:space="preserve">    </w:t>
      </w:r>
      <w:r w:rsidRPr="00E8551A">
        <w:rPr>
          <w:rFonts w:ascii="Verdana" w:hAnsi="Verdana"/>
          <w:b/>
          <w:bCs/>
          <w:i/>
          <w:iCs/>
          <w:sz w:val="21"/>
          <w:szCs w:val="21"/>
        </w:rPr>
        <w:t xml:space="preserve">*******OFFICE USE ONLY*******                   </w:t>
      </w:r>
    </w:p>
    <w:p w14:paraId="6E17AD2D" w14:textId="77777777" w:rsidR="0067592C" w:rsidRDefault="0067592C" w:rsidP="0067592C">
      <w:pPr>
        <w:tabs>
          <w:tab w:val="left" w:pos="-1440"/>
        </w:tabs>
        <w:ind w:left="4320" w:hanging="4320"/>
        <w:rPr>
          <w:rFonts w:ascii="Verdana" w:hAnsi="Verdana"/>
          <w:sz w:val="21"/>
          <w:szCs w:val="21"/>
        </w:rPr>
      </w:pPr>
    </w:p>
    <w:p w14:paraId="5C4ADF8E" w14:textId="77777777" w:rsidR="0067592C" w:rsidRDefault="0067592C" w:rsidP="0067592C">
      <w:pPr>
        <w:tabs>
          <w:tab w:val="left" w:pos="-1440"/>
        </w:tabs>
        <w:ind w:left="4320" w:hanging="4320"/>
        <w:rPr>
          <w:rFonts w:ascii="Verdana" w:hAnsi="Verdana"/>
          <w:sz w:val="21"/>
          <w:szCs w:val="21"/>
        </w:rPr>
      </w:pPr>
    </w:p>
    <w:p w14:paraId="1040D978" w14:textId="1D5B8D5D" w:rsidR="0067592C" w:rsidRPr="00E8551A" w:rsidRDefault="0067592C" w:rsidP="0067592C">
      <w:pPr>
        <w:tabs>
          <w:tab w:val="left" w:pos="-1440"/>
        </w:tabs>
        <w:ind w:left="4320" w:hanging="4320"/>
        <w:rPr>
          <w:rFonts w:ascii="Verdana" w:hAnsi="Verdana"/>
          <w:sz w:val="21"/>
          <w:szCs w:val="21"/>
        </w:rPr>
      </w:pPr>
      <w:r w:rsidRPr="00E8551A">
        <w:rPr>
          <w:rFonts w:ascii="Verdana" w:hAnsi="Verdana"/>
          <w:sz w:val="21"/>
          <w:szCs w:val="21"/>
        </w:rPr>
        <w:t xml:space="preserve">Permit No. </w:t>
      </w:r>
      <w:proofErr w:type="gramStart"/>
      <w:r w:rsidRPr="00E8551A">
        <w:rPr>
          <w:rFonts w:ascii="Verdana" w:hAnsi="Verdana"/>
          <w:sz w:val="21"/>
          <w:szCs w:val="21"/>
        </w:rPr>
        <w:t>Issued:_</w:t>
      </w:r>
      <w:proofErr w:type="gramEnd"/>
      <w:r w:rsidRPr="00E8551A">
        <w:rPr>
          <w:rFonts w:ascii="Verdana" w:hAnsi="Verdana"/>
          <w:sz w:val="21"/>
          <w:szCs w:val="21"/>
        </w:rPr>
        <w:t>__________________</w:t>
      </w:r>
      <w:r w:rsidRPr="00E8551A">
        <w:rPr>
          <w:rFonts w:ascii="Verdana" w:hAnsi="Verdana"/>
          <w:sz w:val="21"/>
          <w:szCs w:val="21"/>
        </w:rPr>
        <w:tab/>
      </w:r>
    </w:p>
    <w:p w14:paraId="22E384F9" w14:textId="77777777" w:rsidR="0067592C" w:rsidRPr="00E8551A" w:rsidRDefault="0067592C" w:rsidP="0067592C">
      <w:pPr>
        <w:rPr>
          <w:rFonts w:ascii="Verdana" w:hAnsi="Verdana"/>
          <w:sz w:val="21"/>
          <w:szCs w:val="21"/>
        </w:rPr>
      </w:pPr>
    </w:p>
    <w:p w14:paraId="0D70F6AA" w14:textId="77777777" w:rsidR="0067592C" w:rsidRPr="00E8551A" w:rsidRDefault="0067592C" w:rsidP="0067592C">
      <w:pPr>
        <w:rPr>
          <w:rFonts w:ascii="Verdana" w:hAnsi="Verdana"/>
          <w:sz w:val="21"/>
          <w:szCs w:val="21"/>
        </w:rPr>
      </w:pPr>
      <w:r w:rsidRPr="00E8551A">
        <w:rPr>
          <w:rFonts w:ascii="Verdana" w:hAnsi="Verdana"/>
          <w:sz w:val="21"/>
          <w:szCs w:val="21"/>
        </w:rPr>
        <w:t xml:space="preserve">Issued </w:t>
      </w:r>
      <w:proofErr w:type="gramStart"/>
      <w:r w:rsidRPr="00E8551A">
        <w:rPr>
          <w:rFonts w:ascii="Verdana" w:hAnsi="Verdana"/>
          <w:sz w:val="21"/>
          <w:szCs w:val="21"/>
        </w:rPr>
        <w:t>By:_</w:t>
      </w:r>
      <w:proofErr w:type="gramEnd"/>
      <w:r w:rsidRPr="00E8551A">
        <w:rPr>
          <w:rFonts w:ascii="Verdana" w:hAnsi="Verdana"/>
          <w:sz w:val="21"/>
          <w:szCs w:val="21"/>
        </w:rPr>
        <w:t xml:space="preserve">_________________________   </w:t>
      </w:r>
    </w:p>
    <w:p w14:paraId="41B37FB2" w14:textId="77777777" w:rsidR="0067592C" w:rsidRPr="00E8551A" w:rsidRDefault="0067592C" w:rsidP="0067592C">
      <w:pPr>
        <w:ind w:firstLine="6480"/>
        <w:rPr>
          <w:rFonts w:ascii="Verdana" w:hAnsi="Verdana"/>
          <w:sz w:val="21"/>
          <w:szCs w:val="21"/>
        </w:rPr>
      </w:pPr>
    </w:p>
    <w:p w14:paraId="310077D3" w14:textId="3F6F4252" w:rsidR="0067592C" w:rsidRPr="00E8551A" w:rsidRDefault="0067592C" w:rsidP="0067592C">
      <w:pPr>
        <w:rPr>
          <w:rFonts w:ascii="Verdana" w:hAnsi="Verdana"/>
          <w:b/>
          <w:bCs/>
          <w:sz w:val="21"/>
          <w:szCs w:val="21"/>
        </w:rPr>
      </w:pPr>
      <w:r w:rsidRPr="00E8551A">
        <w:rPr>
          <w:rFonts w:ascii="Verdana" w:hAnsi="Verdana"/>
          <w:sz w:val="21"/>
          <w:szCs w:val="21"/>
        </w:rPr>
        <w:t xml:space="preserve">Issue </w:t>
      </w:r>
      <w:proofErr w:type="gramStart"/>
      <w:r w:rsidRPr="00E8551A">
        <w:rPr>
          <w:rFonts w:ascii="Verdana" w:hAnsi="Verdana"/>
          <w:sz w:val="21"/>
          <w:szCs w:val="21"/>
        </w:rPr>
        <w:t>Date:_</w:t>
      </w:r>
      <w:proofErr w:type="gramEnd"/>
      <w:r w:rsidRPr="00E8551A">
        <w:rPr>
          <w:rFonts w:ascii="Verdana" w:hAnsi="Verdana"/>
          <w:sz w:val="21"/>
          <w:szCs w:val="21"/>
        </w:rPr>
        <w:t>___________</w:t>
      </w:r>
      <w:r w:rsidRPr="00E8551A">
        <w:rPr>
          <w:rFonts w:ascii="Verdana" w:hAnsi="Verdana"/>
          <w:b/>
          <w:bCs/>
          <w:sz w:val="21"/>
          <w:szCs w:val="21"/>
        </w:rPr>
        <w:t xml:space="preserve">  </w:t>
      </w:r>
    </w:p>
    <w:p w14:paraId="4E5D56F0" w14:textId="77777777" w:rsidR="0067592C" w:rsidRPr="00E8551A" w:rsidRDefault="0067592C" w:rsidP="00DE16AA">
      <w:pPr>
        <w:pStyle w:val="BodyText"/>
        <w:rPr>
          <w:rFonts w:ascii="Verdana" w:hAnsi="Verdana"/>
          <w:sz w:val="21"/>
          <w:szCs w:val="21"/>
        </w:rPr>
      </w:pPr>
    </w:p>
    <w:p w14:paraId="4568E4DF" w14:textId="77777777" w:rsidR="00DE16AA" w:rsidRDefault="00DE16AA">
      <w:pPr>
        <w:rPr>
          <w:rFonts w:ascii="Verdana" w:hAnsi="Verdana"/>
          <w:sz w:val="21"/>
          <w:szCs w:val="21"/>
        </w:rPr>
      </w:pPr>
    </w:p>
    <w:p w14:paraId="64210B36" w14:textId="77777777" w:rsidR="007219C0" w:rsidRDefault="007219C0">
      <w:pPr>
        <w:rPr>
          <w:rFonts w:ascii="Verdana" w:hAnsi="Verdana"/>
          <w:sz w:val="21"/>
          <w:szCs w:val="21"/>
        </w:rPr>
      </w:pPr>
    </w:p>
    <w:p w14:paraId="62B80C67" w14:textId="77777777" w:rsidR="007219C0" w:rsidRDefault="007219C0">
      <w:pPr>
        <w:rPr>
          <w:rFonts w:ascii="Verdana" w:hAnsi="Verdana"/>
          <w:sz w:val="21"/>
          <w:szCs w:val="21"/>
        </w:rPr>
      </w:pPr>
    </w:p>
    <w:p w14:paraId="49C0B9F0" w14:textId="77777777" w:rsidR="007219C0" w:rsidRPr="00E8551A" w:rsidRDefault="007219C0">
      <w:pPr>
        <w:rPr>
          <w:rFonts w:ascii="Verdana" w:hAnsi="Verdana"/>
          <w:sz w:val="21"/>
          <w:szCs w:val="21"/>
        </w:rPr>
      </w:pPr>
    </w:p>
    <w:p w14:paraId="01AA02F5" w14:textId="77777777" w:rsidR="00DE16AA" w:rsidRPr="00E8551A" w:rsidRDefault="00DE16AA">
      <w:pPr>
        <w:rPr>
          <w:rFonts w:ascii="Verdana" w:hAnsi="Verdana"/>
          <w:sz w:val="21"/>
          <w:szCs w:val="21"/>
        </w:rPr>
      </w:pPr>
    </w:p>
    <w:p w14:paraId="72403184" w14:textId="77777777" w:rsidR="00DE16AA" w:rsidRPr="00E8551A" w:rsidRDefault="00DE16AA">
      <w:pPr>
        <w:rPr>
          <w:rFonts w:ascii="Verdana" w:hAnsi="Verdana"/>
          <w:sz w:val="21"/>
          <w:szCs w:val="21"/>
        </w:rPr>
      </w:pPr>
    </w:p>
    <w:p w14:paraId="3FA7CB7A" w14:textId="77777777" w:rsidR="00DE16AA" w:rsidRPr="00E8551A" w:rsidRDefault="00DE16AA" w:rsidP="00DE16AA">
      <w:pPr>
        <w:rPr>
          <w:rFonts w:ascii="Verdana" w:hAnsi="Verdana"/>
          <w:b/>
          <w:bCs/>
          <w:sz w:val="21"/>
          <w:szCs w:val="21"/>
        </w:rPr>
        <w:sectPr w:rsidR="00DE16AA" w:rsidRPr="00E8551A" w:rsidSect="00E8551A">
          <w:endnotePr>
            <w:numFmt w:val="decimal"/>
          </w:endnotePr>
          <w:pgSz w:w="11865" w:h="15840"/>
          <w:pgMar w:top="720" w:right="720" w:bottom="720" w:left="720" w:header="1440" w:footer="1440" w:gutter="0"/>
          <w:cols w:space="720"/>
          <w:vAlign w:val="center"/>
          <w:noEndnote/>
          <w:docGrid w:linePitch="326"/>
        </w:sectPr>
      </w:pPr>
    </w:p>
    <w:p w14:paraId="2335EC67" w14:textId="77777777" w:rsidR="00DE16AA" w:rsidRPr="004053A9" w:rsidRDefault="00DE16AA" w:rsidP="00DE16AA">
      <w:pPr>
        <w:pStyle w:val="Title"/>
        <w:rPr>
          <w:rFonts w:ascii="Verdana" w:hAnsi="Verdana"/>
          <w:szCs w:val="21"/>
        </w:rPr>
      </w:pPr>
      <w:r w:rsidRPr="004053A9">
        <w:rPr>
          <w:rFonts w:ascii="Verdana" w:hAnsi="Verdana"/>
          <w:szCs w:val="21"/>
        </w:rPr>
        <w:lastRenderedPageBreak/>
        <w:t>Ground Transportation Loading Dock</w:t>
      </w:r>
    </w:p>
    <w:p w14:paraId="66BAE02A" w14:textId="77777777" w:rsidR="00DE16AA" w:rsidRPr="004053A9" w:rsidRDefault="00DE16AA" w:rsidP="00DE16AA">
      <w:pPr>
        <w:jc w:val="center"/>
        <w:rPr>
          <w:rFonts w:ascii="Verdana" w:hAnsi="Verdana"/>
          <w:b/>
          <w:bCs/>
          <w:smallCaps/>
          <w:szCs w:val="21"/>
        </w:rPr>
      </w:pPr>
      <w:r w:rsidRPr="004053A9">
        <w:rPr>
          <w:rFonts w:ascii="Verdana" w:hAnsi="Verdana"/>
          <w:b/>
          <w:bCs/>
          <w:smallCaps/>
          <w:szCs w:val="21"/>
        </w:rPr>
        <w:t>Procedures and Guidelines</w:t>
      </w:r>
    </w:p>
    <w:p w14:paraId="2A36A6AB" w14:textId="77777777" w:rsidR="00DE16AA" w:rsidRPr="00E8551A" w:rsidRDefault="00DE16AA" w:rsidP="00DE16AA">
      <w:pPr>
        <w:rPr>
          <w:rFonts w:ascii="Verdana" w:hAnsi="Verdana"/>
          <w:sz w:val="21"/>
          <w:szCs w:val="21"/>
        </w:rPr>
      </w:pPr>
    </w:p>
    <w:p w14:paraId="0DA4A7D2" w14:textId="77777777" w:rsidR="00012F83" w:rsidRDefault="00012F83" w:rsidP="00DE16AA">
      <w:pPr>
        <w:rPr>
          <w:rFonts w:ascii="Verdana" w:hAnsi="Verdana"/>
          <w:sz w:val="21"/>
          <w:szCs w:val="21"/>
        </w:rPr>
      </w:pPr>
    </w:p>
    <w:p w14:paraId="00C6D186" w14:textId="77777777" w:rsidR="00012F83" w:rsidRDefault="00012F83" w:rsidP="00DE16AA">
      <w:pPr>
        <w:rPr>
          <w:rFonts w:ascii="Verdana" w:hAnsi="Verdana"/>
          <w:sz w:val="21"/>
          <w:szCs w:val="21"/>
        </w:rPr>
      </w:pPr>
    </w:p>
    <w:p w14:paraId="6660B7ED" w14:textId="77777777" w:rsidR="002B57BA" w:rsidRDefault="00DE16AA" w:rsidP="00DE16AA">
      <w:pPr>
        <w:rPr>
          <w:rFonts w:ascii="Verdana" w:hAnsi="Verdana"/>
          <w:sz w:val="21"/>
          <w:szCs w:val="21"/>
        </w:rPr>
      </w:pPr>
      <w:r w:rsidRPr="00E8551A">
        <w:rPr>
          <w:rFonts w:ascii="Verdana" w:hAnsi="Verdana"/>
          <w:sz w:val="21"/>
          <w:szCs w:val="21"/>
        </w:rPr>
        <w:t>Pursuant to the Columbus Regional Air</w:t>
      </w:r>
      <w:r w:rsidR="002B57BA">
        <w:rPr>
          <w:rFonts w:ascii="Verdana" w:hAnsi="Verdana"/>
          <w:sz w:val="21"/>
          <w:szCs w:val="21"/>
        </w:rPr>
        <w:t>port Authority Rules and Regulations, Section 201.05D, Loading Zones, “The Authority shall determine location of passenger and freight loading docks and curb loading zones and shall place and maintain appropriate signs indicating the same and stating the hours during which they may be lawfully used.”</w:t>
      </w:r>
    </w:p>
    <w:p w14:paraId="0FAFFDDC" w14:textId="77777777" w:rsidR="005813F8" w:rsidRDefault="005813F8" w:rsidP="00DE16AA">
      <w:pPr>
        <w:rPr>
          <w:rFonts w:ascii="Verdana" w:hAnsi="Verdana"/>
          <w:sz w:val="21"/>
          <w:szCs w:val="21"/>
        </w:rPr>
      </w:pPr>
    </w:p>
    <w:p w14:paraId="277CEC6C" w14:textId="77777777" w:rsidR="00DE16AA" w:rsidRPr="00E8551A" w:rsidRDefault="00DE16AA" w:rsidP="00DE16AA">
      <w:pPr>
        <w:rPr>
          <w:rFonts w:ascii="Verdana" w:hAnsi="Verdana"/>
          <w:sz w:val="21"/>
          <w:szCs w:val="21"/>
        </w:rPr>
      </w:pPr>
      <w:r w:rsidRPr="00E8551A">
        <w:rPr>
          <w:rFonts w:ascii="Verdana" w:hAnsi="Verdana"/>
          <w:sz w:val="21"/>
          <w:szCs w:val="21"/>
        </w:rPr>
        <w:t xml:space="preserve">  The Authority hopes to form a working partnership with couriers, vendors, and contractor companies in adhering to the procedures and guidelines to be followed when using the Loading Dock.  It is imperative to maintain these procedures and guidelines to ensure an orderly and expeditious flow of vehicle and pedestrian traffic.</w:t>
      </w:r>
    </w:p>
    <w:p w14:paraId="7E86AAB2" w14:textId="77777777" w:rsidR="00DE16AA" w:rsidRPr="00E8551A" w:rsidRDefault="00DE16AA" w:rsidP="00DE16AA">
      <w:pPr>
        <w:rPr>
          <w:rFonts w:ascii="Verdana" w:hAnsi="Verdana"/>
          <w:sz w:val="21"/>
          <w:szCs w:val="21"/>
        </w:rPr>
      </w:pPr>
    </w:p>
    <w:p w14:paraId="0F4F691A" w14:textId="77777777" w:rsidR="00012F83" w:rsidRDefault="00012F83" w:rsidP="004053A9">
      <w:pPr>
        <w:rPr>
          <w:rFonts w:ascii="Verdana" w:hAnsi="Verdana"/>
          <w:b/>
          <w:bCs/>
          <w:sz w:val="21"/>
          <w:szCs w:val="21"/>
        </w:rPr>
      </w:pPr>
    </w:p>
    <w:p w14:paraId="747FB66D" w14:textId="77777777" w:rsidR="00012F83" w:rsidRDefault="00012F83" w:rsidP="004053A9">
      <w:pPr>
        <w:rPr>
          <w:rFonts w:ascii="Verdana" w:hAnsi="Verdana"/>
          <w:b/>
          <w:bCs/>
          <w:sz w:val="21"/>
          <w:szCs w:val="21"/>
        </w:rPr>
      </w:pPr>
    </w:p>
    <w:p w14:paraId="62866556" w14:textId="77777777" w:rsidR="004053A9" w:rsidRDefault="00DE16AA" w:rsidP="004053A9">
      <w:pPr>
        <w:rPr>
          <w:rFonts w:ascii="Verdana" w:hAnsi="Verdana"/>
          <w:b/>
          <w:bCs/>
          <w:sz w:val="21"/>
          <w:szCs w:val="21"/>
        </w:rPr>
      </w:pPr>
      <w:r w:rsidRPr="00E8551A">
        <w:rPr>
          <w:rFonts w:ascii="Verdana" w:hAnsi="Verdana"/>
          <w:b/>
          <w:bCs/>
          <w:sz w:val="21"/>
          <w:szCs w:val="21"/>
        </w:rPr>
        <w:t xml:space="preserve">Rules for the use of the </w:t>
      </w:r>
      <w:r w:rsidR="007219C0">
        <w:rPr>
          <w:rFonts w:ascii="Verdana" w:hAnsi="Verdana"/>
          <w:b/>
          <w:bCs/>
          <w:sz w:val="21"/>
          <w:szCs w:val="21"/>
        </w:rPr>
        <w:t>John Glenn</w:t>
      </w:r>
      <w:r w:rsidRPr="00E8551A">
        <w:rPr>
          <w:rFonts w:ascii="Verdana" w:hAnsi="Verdana"/>
          <w:b/>
          <w:bCs/>
          <w:sz w:val="21"/>
          <w:szCs w:val="21"/>
        </w:rPr>
        <w:t xml:space="preserve"> Columbus International Airport Loading Dock:</w:t>
      </w:r>
    </w:p>
    <w:p w14:paraId="58EA8A41" w14:textId="77777777" w:rsidR="004053A9" w:rsidRDefault="004053A9" w:rsidP="004053A9">
      <w:pPr>
        <w:rPr>
          <w:rFonts w:ascii="Verdana" w:hAnsi="Verdana"/>
          <w:b/>
          <w:bCs/>
          <w:sz w:val="21"/>
          <w:szCs w:val="21"/>
        </w:rPr>
      </w:pPr>
    </w:p>
    <w:p w14:paraId="38C6BCAD" w14:textId="77777777" w:rsidR="002B57BA" w:rsidRDefault="00DE16AA" w:rsidP="002B57BA">
      <w:pPr>
        <w:pStyle w:val="ListParagraph"/>
        <w:numPr>
          <w:ilvl w:val="0"/>
          <w:numId w:val="7"/>
        </w:numPr>
        <w:rPr>
          <w:rFonts w:ascii="Verdana" w:hAnsi="Verdana"/>
          <w:sz w:val="21"/>
          <w:szCs w:val="21"/>
        </w:rPr>
      </w:pPr>
      <w:r w:rsidRPr="002B57BA">
        <w:rPr>
          <w:rFonts w:ascii="Verdana" w:hAnsi="Verdana"/>
          <w:bCs/>
          <w:sz w:val="21"/>
          <w:szCs w:val="21"/>
        </w:rPr>
        <w:t>Vehicles over 12' 6" are prohibited</w:t>
      </w:r>
      <w:r w:rsidR="002B57BA">
        <w:rPr>
          <w:rFonts w:ascii="Verdana" w:hAnsi="Verdana"/>
          <w:sz w:val="21"/>
          <w:szCs w:val="21"/>
        </w:rPr>
        <w:t>.</w:t>
      </w:r>
    </w:p>
    <w:p w14:paraId="3B410341" w14:textId="77777777" w:rsidR="00DE16AA" w:rsidRPr="002B57BA" w:rsidRDefault="00DE16AA" w:rsidP="002B57BA">
      <w:pPr>
        <w:pStyle w:val="ListParagraph"/>
        <w:rPr>
          <w:rFonts w:ascii="Verdana" w:hAnsi="Verdana"/>
          <w:sz w:val="21"/>
          <w:szCs w:val="21"/>
        </w:rPr>
      </w:pPr>
      <w:r w:rsidRPr="002B57BA">
        <w:rPr>
          <w:rFonts w:ascii="Verdana" w:hAnsi="Verdana"/>
          <w:sz w:val="21"/>
          <w:szCs w:val="21"/>
        </w:rPr>
        <w:t xml:space="preserve"> </w:t>
      </w:r>
    </w:p>
    <w:p w14:paraId="48269640" w14:textId="31F580EA"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Vehicle</w:t>
      </w:r>
      <w:r w:rsidR="002B57BA">
        <w:rPr>
          <w:rFonts w:ascii="Verdana" w:hAnsi="Verdana"/>
          <w:sz w:val="21"/>
          <w:szCs w:val="21"/>
        </w:rPr>
        <w:t>s</w:t>
      </w:r>
      <w:r w:rsidRPr="00E8551A">
        <w:rPr>
          <w:rFonts w:ascii="Verdana" w:hAnsi="Verdana"/>
          <w:sz w:val="21"/>
          <w:szCs w:val="21"/>
        </w:rPr>
        <w:t xml:space="preserve"> </w:t>
      </w:r>
      <w:r w:rsidRPr="00E8551A">
        <w:rPr>
          <w:rFonts w:ascii="Verdana" w:hAnsi="Verdana"/>
          <w:b/>
          <w:sz w:val="21"/>
          <w:szCs w:val="21"/>
        </w:rPr>
        <w:t>must</w:t>
      </w:r>
      <w:r w:rsidRPr="00E8551A">
        <w:rPr>
          <w:rFonts w:ascii="Verdana" w:hAnsi="Verdana"/>
          <w:sz w:val="21"/>
          <w:szCs w:val="21"/>
        </w:rPr>
        <w:t xml:space="preserve"> be inspecte</w:t>
      </w:r>
      <w:r w:rsidR="002B57BA">
        <w:rPr>
          <w:rFonts w:ascii="Verdana" w:hAnsi="Verdana"/>
          <w:sz w:val="21"/>
          <w:szCs w:val="21"/>
        </w:rPr>
        <w:t xml:space="preserve">d </w:t>
      </w:r>
      <w:r w:rsidR="00CE1DFB">
        <w:rPr>
          <w:rFonts w:ascii="Verdana" w:hAnsi="Verdana"/>
          <w:sz w:val="21"/>
          <w:szCs w:val="21"/>
        </w:rPr>
        <w:t xml:space="preserve">by Allied Security </w:t>
      </w:r>
      <w:r w:rsidR="002B57BA">
        <w:rPr>
          <w:rFonts w:ascii="Verdana" w:hAnsi="Verdana"/>
          <w:sz w:val="21"/>
          <w:szCs w:val="21"/>
        </w:rPr>
        <w:t>before they are</w:t>
      </w:r>
      <w:r w:rsidR="004053A9">
        <w:rPr>
          <w:rFonts w:ascii="Verdana" w:hAnsi="Verdana"/>
          <w:sz w:val="21"/>
          <w:szCs w:val="21"/>
        </w:rPr>
        <w:t xml:space="preserve"> left unattended.</w:t>
      </w:r>
    </w:p>
    <w:p w14:paraId="0B5EF397" w14:textId="77777777" w:rsidR="004053A9" w:rsidRDefault="004053A9" w:rsidP="004053A9">
      <w:pPr>
        <w:pStyle w:val="Level1"/>
        <w:tabs>
          <w:tab w:val="left" w:pos="-1440"/>
        </w:tabs>
        <w:rPr>
          <w:rFonts w:ascii="Verdana" w:hAnsi="Verdana"/>
          <w:sz w:val="21"/>
          <w:szCs w:val="21"/>
        </w:rPr>
      </w:pPr>
    </w:p>
    <w:p w14:paraId="54B38F44"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 xml:space="preserve">Vehicles must be marked with the company name, </w:t>
      </w:r>
      <w:r w:rsidR="004053A9">
        <w:rPr>
          <w:rFonts w:ascii="Verdana" w:hAnsi="Verdana"/>
          <w:sz w:val="21"/>
          <w:szCs w:val="21"/>
        </w:rPr>
        <w:t xml:space="preserve">and </w:t>
      </w:r>
      <w:proofErr w:type="gramStart"/>
      <w:r w:rsidR="004053A9">
        <w:rPr>
          <w:rFonts w:ascii="Verdana" w:hAnsi="Verdana"/>
          <w:sz w:val="21"/>
          <w:szCs w:val="21"/>
        </w:rPr>
        <w:t>or</w:t>
      </w:r>
      <w:proofErr w:type="gramEnd"/>
      <w:r w:rsidR="004053A9">
        <w:rPr>
          <w:rFonts w:ascii="Verdana" w:hAnsi="Verdana"/>
          <w:sz w:val="21"/>
          <w:szCs w:val="21"/>
        </w:rPr>
        <w:t xml:space="preserve"> logo.  Unmarked vehicles </w:t>
      </w:r>
      <w:r w:rsidRPr="00E8551A">
        <w:rPr>
          <w:rFonts w:ascii="Verdana" w:hAnsi="Verdana"/>
          <w:sz w:val="21"/>
          <w:szCs w:val="21"/>
        </w:rPr>
        <w:t xml:space="preserve">must </w:t>
      </w:r>
      <w:proofErr w:type="gramStart"/>
      <w:r w:rsidRPr="00E8551A">
        <w:rPr>
          <w:rFonts w:ascii="Verdana" w:hAnsi="Verdana"/>
          <w:sz w:val="21"/>
          <w:szCs w:val="21"/>
        </w:rPr>
        <w:t>display a placard in the windshield at all times</w:t>
      </w:r>
      <w:proofErr w:type="gramEnd"/>
      <w:r w:rsidRPr="00E8551A">
        <w:rPr>
          <w:rFonts w:ascii="Verdana" w:hAnsi="Verdana"/>
          <w:sz w:val="21"/>
          <w:szCs w:val="21"/>
        </w:rPr>
        <w:t>.</w:t>
      </w:r>
    </w:p>
    <w:p w14:paraId="078C1260" w14:textId="77777777" w:rsidR="00DE16AA" w:rsidRPr="00E8551A" w:rsidRDefault="00DE16AA" w:rsidP="004053A9">
      <w:pPr>
        <w:rPr>
          <w:rFonts w:ascii="Verdana" w:hAnsi="Verdana"/>
          <w:sz w:val="21"/>
          <w:szCs w:val="21"/>
        </w:rPr>
      </w:pPr>
    </w:p>
    <w:p w14:paraId="23A9AB38" w14:textId="77777777" w:rsidR="00DE16AA" w:rsidRDefault="00DE16AA" w:rsidP="004053A9">
      <w:pPr>
        <w:pStyle w:val="Level1"/>
        <w:numPr>
          <w:ilvl w:val="0"/>
          <w:numId w:val="5"/>
        </w:numPr>
        <w:tabs>
          <w:tab w:val="left" w:pos="-1440"/>
          <w:tab w:val="left" w:pos="0"/>
        </w:tabs>
        <w:rPr>
          <w:rFonts w:ascii="Verdana" w:hAnsi="Verdana"/>
          <w:sz w:val="21"/>
          <w:szCs w:val="21"/>
        </w:rPr>
      </w:pPr>
      <w:r w:rsidRPr="00E8551A">
        <w:rPr>
          <w:rFonts w:ascii="Verdana" w:hAnsi="Verdana"/>
          <w:sz w:val="21"/>
          <w:szCs w:val="21"/>
        </w:rPr>
        <w:t>Drivers should use the courtesy phone</w:t>
      </w:r>
      <w:r w:rsidR="002B57BA">
        <w:rPr>
          <w:rFonts w:ascii="Verdana" w:hAnsi="Verdana"/>
          <w:sz w:val="21"/>
          <w:szCs w:val="21"/>
        </w:rPr>
        <w:t xml:space="preserve"> located on the dock</w:t>
      </w:r>
      <w:r w:rsidRPr="00E8551A">
        <w:rPr>
          <w:rFonts w:ascii="Verdana" w:hAnsi="Verdana"/>
          <w:sz w:val="21"/>
          <w:szCs w:val="21"/>
        </w:rPr>
        <w:t xml:space="preserve"> to contact </w:t>
      </w:r>
      <w:r w:rsidR="004053A9">
        <w:rPr>
          <w:rFonts w:ascii="Verdana" w:hAnsi="Verdana"/>
          <w:sz w:val="21"/>
          <w:szCs w:val="21"/>
        </w:rPr>
        <w:t xml:space="preserve">Airport Tenants upon arrival so </w:t>
      </w:r>
      <w:r w:rsidRPr="00E8551A">
        <w:rPr>
          <w:rFonts w:ascii="Verdana" w:hAnsi="Verdana"/>
          <w:sz w:val="21"/>
          <w:szCs w:val="21"/>
        </w:rPr>
        <w:t>deliveries may be retr</w:t>
      </w:r>
      <w:r w:rsidR="004053A9">
        <w:rPr>
          <w:rFonts w:ascii="Verdana" w:hAnsi="Verdana"/>
          <w:sz w:val="21"/>
          <w:szCs w:val="21"/>
        </w:rPr>
        <w:t>ieved in an expeditious manner.</w:t>
      </w:r>
    </w:p>
    <w:p w14:paraId="3F1A3B9E" w14:textId="77777777" w:rsidR="004053A9" w:rsidRPr="00E8551A" w:rsidRDefault="004053A9" w:rsidP="004053A9">
      <w:pPr>
        <w:pStyle w:val="Level1"/>
        <w:tabs>
          <w:tab w:val="left" w:pos="-1440"/>
          <w:tab w:val="left" w:pos="0"/>
        </w:tabs>
        <w:ind w:left="0" w:firstLine="0"/>
        <w:rPr>
          <w:rFonts w:ascii="Verdana" w:hAnsi="Verdana"/>
          <w:sz w:val="21"/>
          <w:szCs w:val="21"/>
        </w:rPr>
      </w:pPr>
    </w:p>
    <w:p w14:paraId="6C6DDFAF"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 xml:space="preserve">Deliveries, baggage and small freight items </w:t>
      </w:r>
      <w:r w:rsidRPr="00E8551A">
        <w:rPr>
          <w:rFonts w:ascii="Verdana" w:hAnsi="Verdana"/>
          <w:b/>
          <w:bCs/>
          <w:sz w:val="21"/>
          <w:szCs w:val="21"/>
        </w:rPr>
        <w:t>must not be left unattended</w:t>
      </w:r>
      <w:r w:rsidR="004053A9">
        <w:rPr>
          <w:rFonts w:ascii="Verdana" w:hAnsi="Verdana"/>
          <w:sz w:val="21"/>
          <w:szCs w:val="21"/>
        </w:rPr>
        <w:t xml:space="preserve"> on the dock</w:t>
      </w:r>
      <w:r w:rsidR="002B57BA">
        <w:rPr>
          <w:rFonts w:ascii="Verdana" w:hAnsi="Verdana"/>
          <w:sz w:val="21"/>
          <w:szCs w:val="21"/>
        </w:rPr>
        <w:t>.  Items left unattended</w:t>
      </w:r>
      <w:r w:rsidRPr="00E8551A">
        <w:rPr>
          <w:rFonts w:ascii="Verdana" w:hAnsi="Verdana"/>
          <w:sz w:val="21"/>
          <w:szCs w:val="21"/>
        </w:rPr>
        <w:t xml:space="preserve"> may be confiscated by the Public Safety o</w:t>
      </w:r>
      <w:r w:rsidR="002B57BA">
        <w:rPr>
          <w:rFonts w:ascii="Verdana" w:hAnsi="Verdana"/>
          <w:sz w:val="21"/>
          <w:szCs w:val="21"/>
        </w:rPr>
        <w:t>r Ground Transportation Departments</w:t>
      </w:r>
      <w:r w:rsidRPr="00E8551A">
        <w:rPr>
          <w:rFonts w:ascii="Verdana" w:hAnsi="Verdana"/>
          <w:sz w:val="21"/>
          <w:szCs w:val="21"/>
        </w:rPr>
        <w:t>.</w:t>
      </w:r>
    </w:p>
    <w:p w14:paraId="4E2B1AC2" w14:textId="77777777" w:rsidR="00DE16AA" w:rsidRPr="00E8551A" w:rsidRDefault="00DE16AA" w:rsidP="004053A9">
      <w:pPr>
        <w:rPr>
          <w:rFonts w:ascii="Verdana" w:hAnsi="Verdana"/>
          <w:sz w:val="21"/>
          <w:szCs w:val="21"/>
        </w:rPr>
      </w:pPr>
    </w:p>
    <w:p w14:paraId="66AE6AC0"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Drivers are not permitted in restricted areas without a proper ID and/or escort.</w:t>
      </w:r>
    </w:p>
    <w:p w14:paraId="4C4245A1" w14:textId="77777777" w:rsidR="00DE16AA" w:rsidRPr="00E8551A" w:rsidRDefault="00DE16AA" w:rsidP="004053A9">
      <w:pPr>
        <w:ind w:firstLine="720"/>
        <w:rPr>
          <w:rFonts w:ascii="Verdana" w:hAnsi="Verdana"/>
          <w:sz w:val="21"/>
          <w:szCs w:val="21"/>
        </w:rPr>
      </w:pPr>
    </w:p>
    <w:p w14:paraId="25761153" w14:textId="77777777" w:rsidR="00DE16AA" w:rsidRPr="00E8551A" w:rsidRDefault="00DE16AA" w:rsidP="004053A9">
      <w:pPr>
        <w:pStyle w:val="Level1"/>
        <w:numPr>
          <w:ilvl w:val="0"/>
          <w:numId w:val="5"/>
        </w:numPr>
        <w:tabs>
          <w:tab w:val="left" w:pos="-1440"/>
          <w:tab w:val="left" w:pos="0"/>
        </w:tabs>
        <w:rPr>
          <w:rFonts w:ascii="Verdana" w:hAnsi="Verdana"/>
          <w:sz w:val="21"/>
          <w:szCs w:val="21"/>
        </w:rPr>
      </w:pPr>
      <w:r w:rsidRPr="00E8551A">
        <w:rPr>
          <w:rFonts w:ascii="Verdana" w:hAnsi="Verdana"/>
          <w:sz w:val="21"/>
          <w:szCs w:val="21"/>
        </w:rPr>
        <w:t>All contractors and couriers must pay the appropriate fe</w:t>
      </w:r>
      <w:r w:rsidR="004053A9">
        <w:rPr>
          <w:rFonts w:ascii="Verdana" w:hAnsi="Verdana"/>
          <w:sz w:val="21"/>
          <w:szCs w:val="21"/>
        </w:rPr>
        <w:t xml:space="preserve">es, </w:t>
      </w:r>
      <w:proofErr w:type="gramStart"/>
      <w:r w:rsidR="004053A9">
        <w:rPr>
          <w:rFonts w:ascii="Verdana" w:hAnsi="Verdana"/>
          <w:sz w:val="21"/>
          <w:szCs w:val="21"/>
        </w:rPr>
        <w:t xml:space="preserve">obtain and display a permit </w:t>
      </w:r>
      <w:r w:rsidRPr="00E8551A">
        <w:rPr>
          <w:rFonts w:ascii="Verdana" w:hAnsi="Verdana"/>
          <w:sz w:val="21"/>
          <w:szCs w:val="21"/>
        </w:rPr>
        <w:t>at all times</w:t>
      </w:r>
      <w:proofErr w:type="gramEnd"/>
      <w:r w:rsidRPr="00E8551A">
        <w:rPr>
          <w:rFonts w:ascii="Verdana" w:hAnsi="Verdana"/>
          <w:sz w:val="21"/>
          <w:szCs w:val="21"/>
        </w:rPr>
        <w:t xml:space="preserve">.  </w:t>
      </w:r>
    </w:p>
    <w:p w14:paraId="3D835CD8" w14:textId="77777777" w:rsidR="00DE16AA" w:rsidRPr="00E8551A" w:rsidRDefault="00DE16AA" w:rsidP="004053A9">
      <w:pPr>
        <w:rPr>
          <w:rFonts w:ascii="Verdana" w:hAnsi="Verdana"/>
          <w:sz w:val="21"/>
          <w:szCs w:val="21"/>
        </w:rPr>
      </w:pPr>
    </w:p>
    <w:p w14:paraId="738D8D14"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Use of the Loading Dock or other designated areas by Contractors is restricted to loading and unloading of tools and supplies only.</w:t>
      </w:r>
    </w:p>
    <w:p w14:paraId="186A2477" w14:textId="77777777" w:rsidR="00DE16AA" w:rsidRPr="00E8551A" w:rsidRDefault="00DE16AA" w:rsidP="004053A9">
      <w:pPr>
        <w:rPr>
          <w:rFonts w:ascii="Verdana" w:hAnsi="Verdana"/>
          <w:sz w:val="21"/>
          <w:szCs w:val="21"/>
        </w:rPr>
      </w:pPr>
    </w:p>
    <w:p w14:paraId="3B05A7CC"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Loading Dock permits are i</w:t>
      </w:r>
      <w:r w:rsidR="006801F5">
        <w:rPr>
          <w:rFonts w:ascii="Verdana" w:hAnsi="Verdana"/>
          <w:sz w:val="21"/>
          <w:szCs w:val="21"/>
        </w:rPr>
        <w:t>ssued to each individual driver</w:t>
      </w:r>
      <w:r w:rsidRPr="00E8551A">
        <w:rPr>
          <w:rFonts w:ascii="Verdana" w:hAnsi="Verdana"/>
          <w:sz w:val="21"/>
          <w:szCs w:val="21"/>
        </w:rPr>
        <w:t xml:space="preserve"> by the Ground Transportation Office and cannot be used by any person other than to whom the permit was issued.</w:t>
      </w:r>
    </w:p>
    <w:p w14:paraId="63030A49" w14:textId="77777777" w:rsidR="00DE16AA" w:rsidRPr="00E8551A" w:rsidRDefault="00DE16AA" w:rsidP="004053A9">
      <w:pPr>
        <w:rPr>
          <w:rFonts w:ascii="Verdana" w:hAnsi="Verdana"/>
          <w:sz w:val="21"/>
          <w:szCs w:val="21"/>
        </w:rPr>
      </w:pPr>
    </w:p>
    <w:p w14:paraId="06AE6FCF" w14:textId="77777777" w:rsidR="00DE16AA" w:rsidRPr="00E8551A" w:rsidRDefault="00DE16AA" w:rsidP="004053A9">
      <w:pPr>
        <w:pStyle w:val="Level1"/>
        <w:numPr>
          <w:ilvl w:val="0"/>
          <w:numId w:val="5"/>
        </w:numPr>
        <w:tabs>
          <w:tab w:val="left" w:pos="-1440"/>
        </w:tabs>
        <w:rPr>
          <w:rFonts w:ascii="Verdana" w:hAnsi="Verdana"/>
          <w:sz w:val="21"/>
          <w:szCs w:val="21"/>
        </w:rPr>
      </w:pPr>
      <w:r w:rsidRPr="00E8551A">
        <w:rPr>
          <w:rFonts w:ascii="Verdana" w:hAnsi="Verdana"/>
          <w:sz w:val="21"/>
          <w:szCs w:val="21"/>
        </w:rPr>
        <w:t xml:space="preserve">Smaller delivery vehicles must utilize </w:t>
      </w:r>
      <w:proofErr w:type="gramStart"/>
      <w:r w:rsidRPr="00E8551A">
        <w:rPr>
          <w:rFonts w:ascii="Verdana" w:hAnsi="Verdana"/>
          <w:sz w:val="21"/>
          <w:szCs w:val="21"/>
        </w:rPr>
        <w:t>the parking</w:t>
      </w:r>
      <w:proofErr w:type="gramEnd"/>
      <w:r w:rsidRPr="00E8551A">
        <w:rPr>
          <w:rFonts w:ascii="Verdana" w:hAnsi="Verdana"/>
          <w:sz w:val="21"/>
          <w:szCs w:val="21"/>
        </w:rPr>
        <w:t xml:space="preserve"> provided along the south wall of the loading dock </w:t>
      </w:r>
      <w:proofErr w:type="gramStart"/>
      <w:r w:rsidRPr="00E8551A">
        <w:rPr>
          <w:rFonts w:ascii="Verdana" w:hAnsi="Verdana"/>
          <w:sz w:val="21"/>
          <w:szCs w:val="21"/>
        </w:rPr>
        <w:t>area, and</w:t>
      </w:r>
      <w:proofErr w:type="gramEnd"/>
      <w:r w:rsidRPr="00E8551A">
        <w:rPr>
          <w:rFonts w:ascii="Verdana" w:hAnsi="Verdana"/>
          <w:sz w:val="21"/>
          <w:szCs w:val="21"/>
        </w:rPr>
        <w:t xml:space="preserve"> leave the </w:t>
      </w:r>
      <w:proofErr w:type="gramStart"/>
      <w:r w:rsidRPr="00E8551A">
        <w:rPr>
          <w:rFonts w:ascii="Verdana" w:hAnsi="Verdana"/>
          <w:sz w:val="21"/>
          <w:szCs w:val="21"/>
        </w:rPr>
        <w:t>spaces</w:t>
      </w:r>
      <w:proofErr w:type="gramEnd"/>
      <w:r w:rsidRPr="00E8551A">
        <w:rPr>
          <w:rFonts w:ascii="Verdana" w:hAnsi="Verdana"/>
          <w:sz w:val="21"/>
          <w:szCs w:val="21"/>
        </w:rPr>
        <w:t xml:space="preserve"> against the dock for the larger delivery trucks.</w:t>
      </w:r>
    </w:p>
    <w:p w14:paraId="6D041124" w14:textId="77777777" w:rsidR="00DE16AA" w:rsidRPr="004053A9" w:rsidRDefault="004053A9" w:rsidP="00DE16AA">
      <w:pPr>
        <w:rPr>
          <w:rFonts w:ascii="Verdana" w:hAnsi="Verdana"/>
          <w:sz w:val="21"/>
          <w:szCs w:val="21"/>
        </w:rPr>
      </w:pPr>
      <w:r>
        <w:rPr>
          <w:rFonts w:ascii="Verdana" w:hAnsi="Verdana"/>
          <w:sz w:val="21"/>
          <w:szCs w:val="21"/>
        </w:rPr>
        <w:t xml:space="preserve"> </w:t>
      </w:r>
    </w:p>
    <w:p w14:paraId="50129414" w14:textId="77777777" w:rsidR="00DE16AA" w:rsidRPr="00E8551A" w:rsidRDefault="00DE16AA" w:rsidP="00DE16AA">
      <w:pPr>
        <w:rPr>
          <w:rFonts w:ascii="Verdana" w:hAnsi="Verdana"/>
          <w:b/>
          <w:bCs/>
          <w:sz w:val="21"/>
          <w:szCs w:val="21"/>
        </w:rPr>
      </w:pPr>
    </w:p>
    <w:p w14:paraId="73C7A2CC" w14:textId="77777777" w:rsidR="004053A9" w:rsidRDefault="004053A9" w:rsidP="00DE16AA">
      <w:pPr>
        <w:rPr>
          <w:rFonts w:ascii="Verdana" w:hAnsi="Verdana"/>
          <w:b/>
          <w:bCs/>
          <w:sz w:val="21"/>
          <w:szCs w:val="21"/>
        </w:rPr>
      </w:pPr>
    </w:p>
    <w:p w14:paraId="4CBD5CA7" w14:textId="77777777" w:rsidR="00012F83" w:rsidRDefault="00012F83" w:rsidP="00DE16AA">
      <w:pPr>
        <w:rPr>
          <w:rFonts w:ascii="Verdana" w:hAnsi="Verdana"/>
          <w:b/>
          <w:bCs/>
          <w:sz w:val="21"/>
          <w:szCs w:val="21"/>
        </w:rPr>
      </w:pPr>
    </w:p>
    <w:p w14:paraId="179845EB" w14:textId="77777777" w:rsidR="00012F83" w:rsidRDefault="00012F83" w:rsidP="00DE16AA">
      <w:pPr>
        <w:rPr>
          <w:rFonts w:ascii="Verdana" w:hAnsi="Verdana"/>
          <w:b/>
          <w:bCs/>
          <w:sz w:val="21"/>
          <w:szCs w:val="21"/>
        </w:rPr>
      </w:pPr>
    </w:p>
    <w:p w14:paraId="47BEF447" w14:textId="77777777" w:rsidR="000768D4" w:rsidRDefault="000768D4" w:rsidP="00DE16AA">
      <w:pPr>
        <w:rPr>
          <w:rFonts w:ascii="Verdana" w:hAnsi="Verdana"/>
          <w:b/>
          <w:bCs/>
          <w:sz w:val="21"/>
          <w:szCs w:val="21"/>
        </w:rPr>
      </w:pPr>
    </w:p>
    <w:p w14:paraId="03AE3292" w14:textId="77777777" w:rsidR="000768D4" w:rsidRDefault="000768D4" w:rsidP="00DE16AA">
      <w:pPr>
        <w:rPr>
          <w:rFonts w:ascii="Verdana" w:hAnsi="Verdana"/>
          <w:b/>
          <w:bCs/>
          <w:sz w:val="21"/>
          <w:szCs w:val="21"/>
        </w:rPr>
      </w:pPr>
    </w:p>
    <w:p w14:paraId="4CD6B84C" w14:textId="77777777" w:rsidR="00012F83" w:rsidRDefault="00012F83" w:rsidP="00DE16AA">
      <w:pPr>
        <w:rPr>
          <w:rFonts w:ascii="Verdana" w:hAnsi="Verdana"/>
          <w:b/>
          <w:bCs/>
          <w:sz w:val="21"/>
          <w:szCs w:val="21"/>
        </w:rPr>
      </w:pPr>
    </w:p>
    <w:p w14:paraId="64690A5B" w14:textId="77777777" w:rsidR="00012F83" w:rsidRDefault="00012F83" w:rsidP="00DE16AA">
      <w:pPr>
        <w:rPr>
          <w:rFonts w:ascii="Verdana" w:hAnsi="Verdana"/>
          <w:b/>
          <w:bCs/>
          <w:sz w:val="21"/>
          <w:szCs w:val="21"/>
        </w:rPr>
      </w:pPr>
    </w:p>
    <w:p w14:paraId="2CBF4197" w14:textId="77777777" w:rsidR="00012F83" w:rsidRDefault="00012F83" w:rsidP="00DE16AA">
      <w:pPr>
        <w:rPr>
          <w:rFonts w:ascii="Verdana" w:hAnsi="Verdana"/>
          <w:b/>
          <w:bCs/>
          <w:sz w:val="21"/>
          <w:szCs w:val="21"/>
        </w:rPr>
      </w:pPr>
    </w:p>
    <w:p w14:paraId="40441359" w14:textId="77777777" w:rsidR="00012F83" w:rsidRDefault="00012F83" w:rsidP="00DE16AA">
      <w:pPr>
        <w:rPr>
          <w:rFonts w:ascii="Verdana" w:hAnsi="Verdana"/>
          <w:b/>
          <w:bCs/>
          <w:sz w:val="21"/>
          <w:szCs w:val="21"/>
        </w:rPr>
      </w:pPr>
    </w:p>
    <w:p w14:paraId="7C43799D" w14:textId="77777777" w:rsidR="004053A9" w:rsidRDefault="004053A9" w:rsidP="004053A9">
      <w:pPr>
        <w:rPr>
          <w:rFonts w:ascii="Verdana" w:hAnsi="Verdana"/>
          <w:sz w:val="21"/>
          <w:szCs w:val="21"/>
        </w:rPr>
      </w:pPr>
    </w:p>
    <w:p w14:paraId="439D7438" w14:textId="77777777" w:rsidR="00DE16AA" w:rsidRPr="00E8551A" w:rsidRDefault="00DE16AA" w:rsidP="004053A9">
      <w:pPr>
        <w:rPr>
          <w:rFonts w:ascii="Verdana" w:hAnsi="Verdana"/>
          <w:sz w:val="21"/>
          <w:szCs w:val="21"/>
        </w:rPr>
      </w:pPr>
      <w:r w:rsidRPr="00E8551A">
        <w:rPr>
          <w:rFonts w:ascii="Verdana" w:hAnsi="Verdana"/>
          <w:b/>
          <w:bCs/>
          <w:smallCaps/>
          <w:sz w:val="21"/>
          <w:szCs w:val="21"/>
          <w:u w:val="single"/>
        </w:rPr>
        <w:t>Penalties</w:t>
      </w:r>
    </w:p>
    <w:p w14:paraId="0A806FAC" w14:textId="77777777" w:rsidR="00DE16AA" w:rsidRPr="00E8551A" w:rsidRDefault="00DE16AA" w:rsidP="00DE16AA">
      <w:pPr>
        <w:rPr>
          <w:rFonts w:ascii="Verdana" w:hAnsi="Verdana"/>
          <w:sz w:val="21"/>
          <w:szCs w:val="21"/>
        </w:rPr>
      </w:pPr>
    </w:p>
    <w:p w14:paraId="12B1CB19" w14:textId="77777777" w:rsidR="00DE16AA" w:rsidRPr="00E8551A" w:rsidRDefault="00DE16AA" w:rsidP="00DE16AA">
      <w:pPr>
        <w:rPr>
          <w:rFonts w:ascii="Verdana" w:hAnsi="Verdana"/>
          <w:sz w:val="21"/>
          <w:szCs w:val="21"/>
        </w:rPr>
      </w:pPr>
    </w:p>
    <w:p w14:paraId="49C94317" w14:textId="49C6DFD0" w:rsidR="00DE16AA" w:rsidRPr="00E8551A" w:rsidRDefault="00DE16AA" w:rsidP="004053A9">
      <w:pPr>
        <w:pStyle w:val="Level1"/>
        <w:numPr>
          <w:ilvl w:val="0"/>
          <w:numId w:val="6"/>
        </w:numPr>
        <w:tabs>
          <w:tab w:val="left" w:pos="-1440"/>
        </w:tabs>
        <w:rPr>
          <w:rFonts w:ascii="Verdana" w:hAnsi="Verdana"/>
          <w:sz w:val="21"/>
          <w:szCs w:val="21"/>
        </w:rPr>
      </w:pPr>
      <w:r w:rsidRPr="00E8551A">
        <w:rPr>
          <w:rFonts w:ascii="Verdana" w:hAnsi="Verdana"/>
          <w:sz w:val="21"/>
          <w:szCs w:val="21"/>
        </w:rPr>
        <w:t>Vehicles blocking the trash dumpsters are subject to citations and/or vehicle removal at the operator’s expense.</w:t>
      </w:r>
    </w:p>
    <w:p w14:paraId="491FAE5C" w14:textId="77777777" w:rsidR="00DE16AA" w:rsidRPr="00E8551A" w:rsidRDefault="00DE16AA" w:rsidP="00DE16AA">
      <w:pPr>
        <w:rPr>
          <w:rFonts w:ascii="Verdana" w:hAnsi="Verdana"/>
          <w:sz w:val="21"/>
          <w:szCs w:val="21"/>
        </w:rPr>
      </w:pPr>
    </w:p>
    <w:p w14:paraId="06713AD8" w14:textId="249C3C10" w:rsidR="00DE16AA" w:rsidRPr="00377128" w:rsidRDefault="00DE16AA" w:rsidP="000A26D0">
      <w:pPr>
        <w:pStyle w:val="Level1"/>
        <w:numPr>
          <w:ilvl w:val="0"/>
          <w:numId w:val="6"/>
        </w:numPr>
        <w:tabs>
          <w:tab w:val="left" w:pos="-1440"/>
        </w:tabs>
        <w:rPr>
          <w:rFonts w:ascii="Verdana" w:hAnsi="Verdana"/>
          <w:sz w:val="21"/>
          <w:szCs w:val="21"/>
        </w:rPr>
      </w:pPr>
      <w:r w:rsidRPr="00377128">
        <w:rPr>
          <w:rFonts w:ascii="Verdana" w:hAnsi="Verdana"/>
          <w:sz w:val="21"/>
          <w:szCs w:val="21"/>
        </w:rPr>
        <w:t xml:space="preserve"> Loading Dock Permits are to be utilized for </w:t>
      </w:r>
      <w:r w:rsidRPr="00377128">
        <w:rPr>
          <w:rFonts w:ascii="Verdana" w:hAnsi="Verdana"/>
          <w:b/>
          <w:bCs/>
          <w:sz w:val="21"/>
          <w:szCs w:val="21"/>
        </w:rPr>
        <w:t>Official Company Business Only</w:t>
      </w:r>
      <w:r w:rsidR="00C006B6" w:rsidRPr="00377128">
        <w:rPr>
          <w:rFonts w:ascii="Verdana" w:hAnsi="Verdana"/>
          <w:b/>
          <w:bCs/>
          <w:sz w:val="21"/>
          <w:szCs w:val="21"/>
        </w:rPr>
        <w:t xml:space="preserve"> </w:t>
      </w:r>
      <w:r w:rsidR="00C006B6" w:rsidRPr="00377128">
        <w:rPr>
          <w:rFonts w:ascii="Verdana" w:hAnsi="Verdana"/>
          <w:bCs/>
          <w:sz w:val="21"/>
          <w:szCs w:val="21"/>
        </w:rPr>
        <w:t>(Section 201.01.A.3</w:t>
      </w:r>
    </w:p>
    <w:p w14:paraId="18AF0280" w14:textId="77777777" w:rsidR="00DE16AA" w:rsidRPr="00E8551A" w:rsidRDefault="00DE16AA" w:rsidP="00DE16AA">
      <w:pPr>
        <w:rPr>
          <w:rFonts w:ascii="Verdana" w:hAnsi="Verdana"/>
          <w:sz w:val="21"/>
          <w:szCs w:val="21"/>
        </w:rPr>
      </w:pPr>
    </w:p>
    <w:p w14:paraId="0CFFB35B" w14:textId="77777777" w:rsidR="00DE16AA" w:rsidRPr="00E8551A" w:rsidRDefault="00DE16AA" w:rsidP="004053A9">
      <w:pPr>
        <w:rPr>
          <w:rFonts w:ascii="Verdana" w:hAnsi="Verdana"/>
          <w:sz w:val="21"/>
          <w:szCs w:val="21"/>
        </w:rPr>
      </w:pPr>
      <w:r w:rsidRPr="00E8551A">
        <w:rPr>
          <w:rFonts w:ascii="Verdana" w:hAnsi="Verdana"/>
          <w:sz w:val="21"/>
          <w:szCs w:val="21"/>
        </w:rPr>
        <w:t>These penalties apply only for Ground Transportation Guidelines as authoriz</w:t>
      </w:r>
      <w:r w:rsidR="002F6E3A">
        <w:rPr>
          <w:rFonts w:ascii="Verdana" w:hAnsi="Verdana"/>
          <w:sz w:val="21"/>
          <w:szCs w:val="21"/>
        </w:rPr>
        <w:t>ed by the Columbus Regional Airport Authority Rules and Regulations</w:t>
      </w:r>
      <w:r w:rsidRPr="00E8551A">
        <w:rPr>
          <w:rFonts w:ascii="Verdana" w:hAnsi="Verdana"/>
          <w:sz w:val="21"/>
          <w:szCs w:val="21"/>
        </w:rPr>
        <w:t>, which provide appeal procedures for all infractions.</w:t>
      </w:r>
    </w:p>
    <w:p w14:paraId="48906F24" w14:textId="77777777" w:rsidR="00DE16AA" w:rsidRPr="00E8551A" w:rsidRDefault="00DE16AA" w:rsidP="00DE16AA">
      <w:pPr>
        <w:ind w:left="720"/>
        <w:rPr>
          <w:rFonts w:ascii="Verdana" w:hAnsi="Verdana"/>
          <w:sz w:val="21"/>
          <w:szCs w:val="21"/>
        </w:rPr>
      </w:pPr>
    </w:p>
    <w:p w14:paraId="6804A40C" w14:textId="77777777" w:rsidR="00DE16AA" w:rsidRPr="00E8551A" w:rsidRDefault="002F6E3A" w:rsidP="004053A9">
      <w:pPr>
        <w:rPr>
          <w:rFonts w:ascii="Verdana" w:hAnsi="Verdana"/>
          <w:sz w:val="21"/>
          <w:szCs w:val="21"/>
        </w:rPr>
      </w:pPr>
      <w:r>
        <w:rPr>
          <w:rFonts w:ascii="Verdana" w:hAnsi="Verdana"/>
          <w:sz w:val="21"/>
          <w:szCs w:val="21"/>
        </w:rPr>
        <w:t>O</w:t>
      </w:r>
      <w:r w:rsidR="00DE16AA" w:rsidRPr="00E8551A">
        <w:rPr>
          <w:rFonts w:ascii="Verdana" w:hAnsi="Verdana"/>
          <w:sz w:val="21"/>
          <w:szCs w:val="21"/>
        </w:rPr>
        <w:t>ther enforce</w:t>
      </w:r>
      <w:r>
        <w:rPr>
          <w:rFonts w:ascii="Verdana" w:hAnsi="Verdana"/>
          <w:sz w:val="21"/>
          <w:szCs w:val="21"/>
        </w:rPr>
        <w:t xml:space="preserve">ment actions can be pursued </w:t>
      </w:r>
      <w:proofErr w:type="gramStart"/>
      <w:r>
        <w:rPr>
          <w:rFonts w:ascii="Verdana" w:hAnsi="Verdana"/>
          <w:sz w:val="21"/>
          <w:szCs w:val="21"/>
        </w:rPr>
        <w:t>through</w:t>
      </w:r>
      <w:r w:rsidR="00DE16AA" w:rsidRPr="00E8551A">
        <w:rPr>
          <w:rFonts w:ascii="Verdana" w:hAnsi="Verdana"/>
          <w:sz w:val="21"/>
          <w:szCs w:val="21"/>
        </w:rPr>
        <w:t xml:space="preserve"> the use of</w:t>
      </w:r>
      <w:proofErr w:type="gramEnd"/>
      <w:r w:rsidR="00DE16AA" w:rsidRPr="00E8551A">
        <w:rPr>
          <w:rFonts w:ascii="Verdana" w:hAnsi="Verdana"/>
          <w:sz w:val="21"/>
          <w:szCs w:val="21"/>
        </w:rPr>
        <w:t xml:space="preserve"> Federal, State and local laws and regulations, which may have additional penalties and separate and distinct appeal procedures.</w:t>
      </w:r>
    </w:p>
    <w:p w14:paraId="151656C0" w14:textId="77777777" w:rsidR="00DE16AA" w:rsidRPr="00E8551A" w:rsidRDefault="00DE16AA" w:rsidP="00DE16AA">
      <w:pPr>
        <w:ind w:left="720"/>
        <w:rPr>
          <w:rFonts w:ascii="Verdana" w:hAnsi="Verdana"/>
          <w:sz w:val="21"/>
          <w:szCs w:val="21"/>
        </w:rPr>
      </w:pPr>
    </w:p>
    <w:p w14:paraId="150AB6EE" w14:textId="77777777" w:rsidR="00DE16AA" w:rsidRPr="00E8551A" w:rsidRDefault="00DE16AA" w:rsidP="00DE16AA">
      <w:pPr>
        <w:ind w:left="720"/>
        <w:rPr>
          <w:rFonts w:ascii="Verdana" w:hAnsi="Verdana"/>
          <w:sz w:val="21"/>
          <w:szCs w:val="21"/>
        </w:rPr>
      </w:pPr>
    </w:p>
    <w:p w14:paraId="57187E42" w14:textId="77777777" w:rsidR="00DE16AA" w:rsidRPr="00E8551A" w:rsidRDefault="00DE16AA" w:rsidP="00DE16AA">
      <w:pPr>
        <w:rPr>
          <w:rFonts w:ascii="Verdana" w:hAnsi="Verdana"/>
          <w:sz w:val="21"/>
          <w:szCs w:val="21"/>
        </w:rPr>
      </w:pPr>
    </w:p>
    <w:p w14:paraId="61B093D9" w14:textId="5C51CD9E" w:rsidR="00DE16AA" w:rsidRPr="00E8551A" w:rsidRDefault="001D684C" w:rsidP="00DE16AA">
      <w:pPr>
        <w:rPr>
          <w:rFonts w:ascii="Verdana" w:hAnsi="Verdana"/>
          <w:sz w:val="21"/>
          <w:szCs w:val="21"/>
        </w:rPr>
      </w:pPr>
      <w:r>
        <w:rPr>
          <w:rFonts w:ascii="Verdana" w:hAnsi="Verdana"/>
          <w:sz w:val="21"/>
          <w:szCs w:val="21"/>
        </w:rPr>
        <w:t xml:space="preserve">Revised </w:t>
      </w:r>
      <w:r w:rsidR="00011217">
        <w:rPr>
          <w:rFonts w:ascii="Verdana" w:hAnsi="Verdana"/>
          <w:sz w:val="21"/>
          <w:szCs w:val="21"/>
        </w:rPr>
        <w:t>10/29/2025</w:t>
      </w:r>
    </w:p>
    <w:p w14:paraId="4E24DEEC" w14:textId="77777777" w:rsidR="00DE16AA" w:rsidRPr="00E8551A" w:rsidRDefault="00DE16AA" w:rsidP="00DE16AA">
      <w:pPr>
        <w:rPr>
          <w:rFonts w:ascii="Verdana" w:hAnsi="Verdana"/>
          <w:sz w:val="21"/>
          <w:szCs w:val="21"/>
        </w:rPr>
      </w:pPr>
    </w:p>
    <w:p w14:paraId="7788DD92" w14:textId="77777777" w:rsidR="00DE16AA" w:rsidRPr="00E8551A" w:rsidRDefault="00DE16AA" w:rsidP="00DE16AA">
      <w:pPr>
        <w:rPr>
          <w:rFonts w:ascii="Verdana" w:hAnsi="Verdana"/>
          <w:sz w:val="21"/>
          <w:szCs w:val="21"/>
        </w:rPr>
      </w:pPr>
    </w:p>
    <w:p w14:paraId="58A92213" w14:textId="77777777" w:rsidR="00DE16AA" w:rsidRPr="00E8551A" w:rsidRDefault="00DE16AA" w:rsidP="00DE16AA">
      <w:pPr>
        <w:rPr>
          <w:rFonts w:ascii="Verdana" w:hAnsi="Verdana"/>
          <w:sz w:val="21"/>
          <w:szCs w:val="21"/>
        </w:rPr>
      </w:pPr>
    </w:p>
    <w:p w14:paraId="6B8D0C70" w14:textId="77777777" w:rsidR="00DE16AA" w:rsidRPr="00E8551A" w:rsidRDefault="00DE16AA" w:rsidP="00DE16AA">
      <w:pPr>
        <w:rPr>
          <w:rFonts w:ascii="Verdana" w:hAnsi="Verdana"/>
          <w:sz w:val="21"/>
          <w:szCs w:val="21"/>
        </w:rPr>
      </w:pPr>
    </w:p>
    <w:p w14:paraId="1D232737" w14:textId="77777777" w:rsidR="00DE16AA" w:rsidRPr="00E8551A" w:rsidRDefault="00DE16AA" w:rsidP="00DE16AA">
      <w:pPr>
        <w:rPr>
          <w:rFonts w:ascii="Verdana" w:hAnsi="Verdana"/>
          <w:sz w:val="21"/>
          <w:szCs w:val="21"/>
        </w:rPr>
      </w:pPr>
    </w:p>
    <w:p w14:paraId="68A42CA3" w14:textId="77777777" w:rsidR="00DE16AA" w:rsidRPr="00E8551A" w:rsidRDefault="00DE16AA" w:rsidP="00DE16AA">
      <w:pPr>
        <w:rPr>
          <w:rFonts w:ascii="Verdana" w:hAnsi="Verdana"/>
          <w:sz w:val="21"/>
          <w:szCs w:val="21"/>
        </w:rPr>
      </w:pPr>
    </w:p>
    <w:sectPr w:rsidR="00DE16AA" w:rsidRPr="00E8551A" w:rsidSect="00DC6B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266C650"/>
    <w:lvl w:ilvl="0">
      <w:numFmt w:val="decimal"/>
      <w:lvlText w:val="*"/>
      <w:lvlJc w:val="left"/>
    </w:lvl>
  </w:abstractNum>
  <w:abstractNum w:abstractNumId="1" w15:restartNumberingAfterBreak="0">
    <w:nsid w:val="20A16D17"/>
    <w:multiLevelType w:val="hybridMultilevel"/>
    <w:tmpl w:val="9398C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C2BCF"/>
    <w:multiLevelType w:val="hybridMultilevel"/>
    <w:tmpl w:val="9E28161E"/>
    <w:lvl w:ilvl="0" w:tplc="9266C650">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E17E08"/>
    <w:multiLevelType w:val="hybridMultilevel"/>
    <w:tmpl w:val="4552CBA8"/>
    <w:lvl w:ilvl="0" w:tplc="9266C650">
      <w:numFmt w:val="bullet"/>
      <w:lvlText w:val="•"/>
      <w:lvlJc w:val="left"/>
      <w:pPr>
        <w:ind w:left="1433" w:hanging="360"/>
      </w:pPr>
      <w:rPr>
        <w:rFonts w:ascii="Times New Roman" w:hAnsi="Times New Roman"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4" w15:restartNumberingAfterBreak="0">
    <w:nsid w:val="54BE47B5"/>
    <w:multiLevelType w:val="hybridMultilevel"/>
    <w:tmpl w:val="62F0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57056"/>
    <w:multiLevelType w:val="hybridMultilevel"/>
    <w:tmpl w:val="A530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C56E0"/>
    <w:multiLevelType w:val="hybridMultilevel"/>
    <w:tmpl w:val="4108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634630">
    <w:abstractNumId w:val="1"/>
  </w:num>
  <w:num w:numId="2" w16cid:durableId="1907034664">
    <w:abstractNumId w:val="0"/>
    <w:lvlOverride w:ilvl="0">
      <w:lvl w:ilvl="0">
        <w:numFmt w:val="bullet"/>
        <w:lvlText w:val="•"/>
        <w:legacy w:legacy="1" w:legacySpace="0" w:legacyIndent="720"/>
        <w:lvlJc w:val="left"/>
        <w:pPr>
          <w:ind w:left="1440" w:hanging="720"/>
        </w:pPr>
        <w:rPr>
          <w:rFonts w:ascii="Times New Roman" w:hAnsi="Times New Roman" w:hint="default"/>
        </w:rPr>
      </w:lvl>
    </w:lvlOverride>
  </w:num>
  <w:num w:numId="3" w16cid:durableId="50276964">
    <w:abstractNumId w:val="2"/>
  </w:num>
  <w:num w:numId="4" w16cid:durableId="1325864385">
    <w:abstractNumId w:val="3"/>
  </w:num>
  <w:num w:numId="5" w16cid:durableId="7607684">
    <w:abstractNumId w:val="5"/>
  </w:num>
  <w:num w:numId="6" w16cid:durableId="1373770976">
    <w:abstractNumId w:val="6"/>
  </w:num>
  <w:num w:numId="7" w16cid:durableId="6393846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AA"/>
    <w:rsid w:val="00011217"/>
    <w:rsid w:val="00012F83"/>
    <w:rsid w:val="000173A4"/>
    <w:rsid w:val="000768D4"/>
    <w:rsid w:val="000A26D0"/>
    <w:rsid w:val="000D6131"/>
    <w:rsid w:val="000F6F0F"/>
    <w:rsid w:val="00104843"/>
    <w:rsid w:val="001553DD"/>
    <w:rsid w:val="001A0334"/>
    <w:rsid w:val="001C57BD"/>
    <w:rsid w:val="001D684C"/>
    <w:rsid w:val="001D69B8"/>
    <w:rsid w:val="002251F5"/>
    <w:rsid w:val="002271F9"/>
    <w:rsid w:val="00281576"/>
    <w:rsid w:val="00282107"/>
    <w:rsid w:val="00291479"/>
    <w:rsid w:val="002B57BA"/>
    <w:rsid w:val="002E2239"/>
    <w:rsid w:val="002F4F9C"/>
    <w:rsid w:val="002F6104"/>
    <w:rsid w:val="002F6E3A"/>
    <w:rsid w:val="00311F0E"/>
    <w:rsid w:val="00312537"/>
    <w:rsid w:val="00320070"/>
    <w:rsid w:val="00321C2B"/>
    <w:rsid w:val="00330829"/>
    <w:rsid w:val="003461C3"/>
    <w:rsid w:val="0035456A"/>
    <w:rsid w:val="00377128"/>
    <w:rsid w:val="003B2FE1"/>
    <w:rsid w:val="003C39E1"/>
    <w:rsid w:val="003E4EBD"/>
    <w:rsid w:val="003E5B74"/>
    <w:rsid w:val="0040478F"/>
    <w:rsid w:val="004053A9"/>
    <w:rsid w:val="00422EF8"/>
    <w:rsid w:val="0046055B"/>
    <w:rsid w:val="00530C14"/>
    <w:rsid w:val="00577734"/>
    <w:rsid w:val="005813F8"/>
    <w:rsid w:val="005F7066"/>
    <w:rsid w:val="0067592C"/>
    <w:rsid w:val="006801F5"/>
    <w:rsid w:val="006B50B5"/>
    <w:rsid w:val="006E518E"/>
    <w:rsid w:val="006F22F7"/>
    <w:rsid w:val="007219C0"/>
    <w:rsid w:val="007965AD"/>
    <w:rsid w:val="007A4C05"/>
    <w:rsid w:val="00852876"/>
    <w:rsid w:val="00861FE0"/>
    <w:rsid w:val="008901E1"/>
    <w:rsid w:val="00910B93"/>
    <w:rsid w:val="0097107A"/>
    <w:rsid w:val="00983A6A"/>
    <w:rsid w:val="00987276"/>
    <w:rsid w:val="009B410F"/>
    <w:rsid w:val="009D1F6D"/>
    <w:rsid w:val="009F4E18"/>
    <w:rsid w:val="00A84D58"/>
    <w:rsid w:val="00A873F3"/>
    <w:rsid w:val="00AC335A"/>
    <w:rsid w:val="00B22631"/>
    <w:rsid w:val="00B33961"/>
    <w:rsid w:val="00B54F8E"/>
    <w:rsid w:val="00B60C31"/>
    <w:rsid w:val="00BD1F42"/>
    <w:rsid w:val="00BE0AE5"/>
    <w:rsid w:val="00C006B6"/>
    <w:rsid w:val="00C05091"/>
    <w:rsid w:val="00C11532"/>
    <w:rsid w:val="00C20DBC"/>
    <w:rsid w:val="00C54A28"/>
    <w:rsid w:val="00C76B50"/>
    <w:rsid w:val="00C823E2"/>
    <w:rsid w:val="00C90612"/>
    <w:rsid w:val="00C9354B"/>
    <w:rsid w:val="00CB792C"/>
    <w:rsid w:val="00CE1DFB"/>
    <w:rsid w:val="00D414B6"/>
    <w:rsid w:val="00D85A59"/>
    <w:rsid w:val="00DC6B5B"/>
    <w:rsid w:val="00DE16AA"/>
    <w:rsid w:val="00DF06F8"/>
    <w:rsid w:val="00E00EBF"/>
    <w:rsid w:val="00E021E5"/>
    <w:rsid w:val="00E60516"/>
    <w:rsid w:val="00E8551A"/>
    <w:rsid w:val="00E93EF0"/>
    <w:rsid w:val="00EB5E26"/>
    <w:rsid w:val="00EC2CFC"/>
    <w:rsid w:val="00F26BB1"/>
    <w:rsid w:val="00F4401C"/>
    <w:rsid w:val="00FF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A371"/>
  <w15:docId w15:val="{31B76886-214C-4559-897A-FD199DCA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AA"/>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16AA"/>
    <w:pPr>
      <w:keepNext/>
      <w:jc w:val="center"/>
      <w:outlineLvl w:val="0"/>
    </w:pPr>
    <w:rPr>
      <w:b/>
      <w:bCs/>
      <w:sz w:val="40"/>
    </w:rPr>
  </w:style>
  <w:style w:type="paragraph" w:styleId="Heading2">
    <w:name w:val="heading 2"/>
    <w:basedOn w:val="Normal"/>
    <w:next w:val="Normal"/>
    <w:link w:val="Heading2Char"/>
    <w:uiPriority w:val="9"/>
    <w:semiHidden/>
    <w:unhideWhenUsed/>
    <w:qFormat/>
    <w:rsid w:val="00DE16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6AA"/>
    <w:rPr>
      <w:rFonts w:ascii="Times New Roman" w:eastAsia="Times New Roman" w:hAnsi="Times New Roman" w:cs="Times New Roman"/>
      <w:b/>
      <w:bCs/>
      <w:sz w:val="40"/>
      <w:szCs w:val="24"/>
    </w:rPr>
  </w:style>
  <w:style w:type="paragraph" w:styleId="Title">
    <w:name w:val="Title"/>
    <w:basedOn w:val="Normal"/>
    <w:link w:val="TitleChar"/>
    <w:qFormat/>
    <w:rsid w:val="00DE16AA"/>
    <w:pPr>
      <w:jc w:val="center"/>
    </w:pPr>
    <w:rPr>
      <w:b/>
      <w:bCs/>
    </w:rPr>
  </w:style>
  <w:style w:type="character" w:customStyle="1" w:styleId="TitleChar">
    <w:name w:val="Title Char"/>
    <w:basedOn w:val="DefaultParagraphFont"/>
    <w:link w:val="Title"/>
    <w:rsid w:val="00DE16AA"/>
    <w:rPr>
      <w:rFonts w:ascii="Times New Roman" w:eastAsia="Times New Roman" w:hAnsi="Times New Roman" w:cs="Times New Roman"/>
      <w:b/>
      <w:bCs/>
      <w:sz w:val="24"/>
      <w:szCs w:val="24"/>
    </w:rPr>
  </w:style>
  <w:style w:type="paragraph" w:styleId="Footer">
    <w:name w:val="footer"/>
    <w:basedOn w:val="Normal"/>
    <w:link w:val="FooterChar"/>
    <w:rsid w:val="00DE16AA"/>
    <w:pPr>
      <w:tabs>
        <w:tab w:val="center" w:pos="4320"/>
        <w:tab w:val="right" w:pos="8640"/>
      </w:tabs>
    </w:pPr>
  </w:style>
  <w:style w:type="character" w:customStyle="1" w:styleId="FooterChar">
    <w:name w:val="Footer Char"/>
    <w:basedOn w:val="DefaultParagraphFont"/>
    <w:link w:val="Footer"/>
    <w:rsid w:val="00DE16A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E16AA"/>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DE16AA"/>
    <w:pPr>
      <w:widowControl w:val="0"/>
      <w:autoSpaceDE w:val="0"/>
      <w:autoSpaceDN w:val="0"/>
      <w:adjustRightInd w:val="0"/>
      <w:jc w:val="center"/>
    </w:pPr>
    <w:rPr>
      <w:b/>
      <w:bCs/>
    </w:rPr>
  </w:style>
  <w:style w:type="paragraph" w:styleId="BodyText">
    <w:name w:val="Body Text"/>
    <w:basedOn w:val="Normal"/>
    <w:link w:val="BodyTextChar"/>
    <w:rsid w:val="00DE16AA"/>
    <w:pPr>
      <w:widowControl w:val="0"/>
      <w:autoSpaceDE w:val="0"/>
      <w:autoSpaceDN w:val="0"/>
      <w:adjustRightInd w:val="0"/>
    </w:pPr>
    <w:rPr>
      <w:b/>
      <w:bCs/>
    </w:rPr>
  </w:style>
  <w:style w:type="character" w:customStyle="1" w:styleId="BodyTextChar">
    <w:name w:val="Body Text Char"/>
    <w:basedOn w:val="DefaultParagraphFont"/>
    <w:link w:val="BodyText"/>
    <w:rsid w:val="00DE16A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E16AA"/>
    <w:rPr>
      <w:rFonts w:ascii="Tahoma" w:hAnsi="Tahoma" w:cs="Tahoma"/>
      <w:sz w:val="16"/>
      <w:szCs w:val="16"/>
    </w:rPr>
  </w:style>
  <w:style w:type="character" w:customStyle="1" w:styleId="BalloonTextChar">
    <w:name w:val="Balloon Text Char"/>
    <w:basedOn w:val="DefaultParagraphFont"/>
    <w:link w:val="BalloonText"/>
    <w:uiPriority w:val="99"/>
    <w:semiHidden/>
    <w:rsid w:val="00DE16AA"/>
    <w:rPr>
      <w:rFonts w:ascii="Tahoma" w:eastAsia="Times New Roman" w:hAnsi="Tahoma" w:cs="Tahoma"/>
      <w:sz w:val="16"/>
      <w:szCs w:val="16"/>
    </w:rPr>
  </w:style>
  <w:style w:type="paragraph" w:customStyle="1" w:styleId="Level1">
    <w:name w:val="Level 1"/>
    <w:basedOn w:val="Normal"/>
    <w:rsid w:val="00DE16AA"/>
    <w:pPr>
      <w:widowControl w:val="0"/>
      <w:autoSpaceDE w:val="0"/>
      <w:autoSpaceDN w:val="0"/>
      <w:adjustRightInd w:val="0"/>
      <w:ind w:left="1440" w:hanging="720"/>
    </w:pPr>
    <w:rPr>
      <w:sz w:val="20"/>
    </w:rPr>
  </w:style>
  <w:style w:type="paragraph" w:styleId="ListParagraph">
    <w:name w:val="List Paragraph"/>
    <w:basedOn w:val="Normal"/>
    <w:uiPriority w:val="34"/>
    <w:qFormat/>
    <w:rsid w:val="00E8551A"/>
    <w:pPr>
      <w:ind w:left="720"/>
      <w:contextualSpacing/>
    </w:pPr>
  </w:style>
  <w:style w:type="paragraph" w:styleId="Revision">
    <w:name w:val="Revision"/>
    <w:hidden/>
    <w:uiPriority w:val="99"/>
    <w:semiHidden/>
    <w:rsid w:val="003E5B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C2CFC"/>
    <w:rPr>
      <w:sz w:val="16"/>
      <w:szCs w:val="16"/>
    </w:rPr>
  </w:style>
  <w:style w:type="paragraph" w:styleId="CommentText">
    <w:name w:val="annotation text"/>
    <w:basedOn w:val="Normal"/>
    <w:link w:val="CommentTextChar"/>
    <w:uiPriority w:val="99"/>
    <w:unhideWhenUsed/>
    <w:rsid w:val="00EC2CFC"/>
    <w:rPr>
      <w:sz w:val="20"/>
      <w:szCs w:val="20"/>
    </w:rPr>
  </w:style>
  <w:style w:type="character" w:customStyle="1" w:styleId="CommentTextChar">
    <w:name w:val="Comment Text Char"/>
    <w:basedOn w:val="DefaultParagraphFont"/>
    <w:link w:val="CommentText"/>
    <w:uiPriority w:val="99"/>
    <w:rsid w:val="00EC2C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CFC"/>
    <w:rPr>
      <w:b/>
      <w:bCs/>
    </w:rPr>
  </w:style>
  <w:style w:type="character" w:customStyle="1" w:styleId="CommentSubjectChar">
    <w:name w:val="Comment Subject Char"/>
    <w:basedOn w:val="CommentTextChar"/>
    <w:link w:val="CommentSubject"/>
    <w:uiPriority w:val="99"/>
    <w:semiHidden/>
    <w:rsid w:val="00EC2CF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25308">
      <w:bodyDiv w:val="1"/>
      <w:marLeft w:val="0"/>
      <w:marRight w:val="0"/>
      <w:marTop w:val="0"/>
      <w:marBottom w:val="0"/>
      <w:divBdr>
        <w:top w:val="none" w:sz="0" w:space="0" w:color="auto"/>
        <w:left w:val="none" w:sz="0" w:space="0" w:color="auto"/>
        <w:bottom w:val="none" w:sz="0" w:space="0" w:color="auto"/>
        <w:right w:val="none" w:sz="0" w:space="0" w:color="auto"/>
      </w:divBdr>
    </w:div>
    <w:div w:id="1299802328">
      <w:bodyDiv w:val="1"/>
      <w:marLeft w:val="0"/>
      <w:marRight w:val="0"/>
      <w:marTop w:val="0"/>
      <w:marBottom w:val="0"/>
      <w:divBdr>
        <w:top w:val="none" w:sz="0" w:space="0" w:color="auto"/>
        <w:left w:val="none" w:sz="0" w:space="0" w:color="auto"/>
        <w:bottom w:val="none" w:sz="0" w:space="0" w:color="auto"/>
        <w:right w:val="none" w:sz="0" w:space="0" w:color="auto"/>
      </w:divBdr>
    </w:div>
    <w:div w:id="156529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CRAA</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 Tabor</dc:creator>
  <cp:lastModifiedBy>Zachary Porter</cp:lastModifiedBy>
  <cp:revision>3</cp:revision>
  <cp:lastPrinted>2019-04-26T14:41:00Z</cp:lastPrinted>
  <dcterms:created xsi:type="dcterms:W3CDTF">2025-11-03T14:11:00Z</dcterms:created>
  <dcterms:modified xsi:type="dcterms:W3CDTF">2025-11-03T14:13:00Z</dcterms:modified>
</cp:coreProperties>
</file>